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50C" w:rsidRPr="0021450C" w:rsidRDefault="0021450C" w:rsidP="0021450C">
      <w:pPr>
        <w:spacing w:line="240" w:lineRule="auto"/>
        <w:jc w:val="center"/>
        <w:outlineLvl w:val="0"/>
        <w:rPr>
          <w:rFonts w:ascii="roboto" w:hAnsi="roboto"/>
          <w:b/>
          <w:color w:val="212529"/>
          <w:kern w:val="36"/>
          <w:sz w:val="48"/>
          <w:szCs w:val="48"/>
        </w:rPr>
      </w:pPr>
      <w:r w:rsidRPr="0021450C">
        <w:rPr>
          <w:rFonts w:ascii="roboto" w:hAnsi="roboto"/>
          <w:b/>
          <w:color w:val="212529"/>
          <w:kern w:val="36"/>
          <w:sz w:val="48"/>
          <w:szCs w:val="48"/>
        </w:rPr>
        <w:t>Административные процедуры</w:t>
      </w:r>
    </w:p>
    <w:p w:rsidR="0021450C" w:rsidRPr="0021450C" w:rsidRDefault="0021450C" w:rsidP="0021450C">
      <w:pPr>
        <w:spacing w:line="240" w:lineRule="auto"/>
        <w:ind w:firstLine="567"/>
        <w:jc w:val="both"/>
        <w:rPr>
          <w:rFonts w:ascii="roboto" w:hAnsi="roboto"/>
          <w:b/>
          <w:bCs/>
          <w:sz w:val="27"/>
        </w:rPr>
      </w:pPr>
    </w:p>
    <w:p w:rsidR="0021450C" w:rsidRPr="0021450C" w:rsidRDefault="0021450C" w:rsidP="0021450C">
      <w:pPr>
        <w:spacing w:line="240" w:lineRule="auto"/>
        <w:ind w:firstLine="567"/>
        <w:jc w:val="both"/>
        <w:rPr>
          <w:sz w:val="28"/>
          <w:szCs w:val="28"/>
        </w:rPr>
      </w:pPr>
      <w:r w:rsidRPr="0021450C">
        <w:rPr>
          <w:b/>
          <w:bCs/>
          <w:sz w:val="28"/>
          <w:szCs w:val="28"/>
        </w:rPr>
        <w:t>ВНИМАНИЕ!</w:t>
      </w:r>
      <w:r w:rsidRPr="0021450C">
        <w:rPr>
          <w:sz w:val="28"/>
          <w:szCs w:val="28"/>
        </w:rPr>
        <w:t xml:space="preserve"> Заявление установленного образца и документы для осуществления административных процедур предоставляются </w:t>
      </w:r>
      <w:r w:rsidRPr="0021450C">
        <w:rPr>
          <w:sz w:val="28"/>
          <w:szCs w:val="28"/>
          <w:u w:val="single"/>
        </w:rPr>
        <w:t>лично заинтересованным лицом или его уполномоченным представителем (далее – заинтересованное лицо) нарочным или по почте.</w:t>
      </w:r>
    </w:p>
    <w:p w:rsidR="0021450C" w:rsidRPr="0021450C" w:rsidRDefault="0021450C" w:rsidP="0021450C">
      <w:pPr>
        <w:spacing w:line="240" w:lineRule="auto"/>
        <w:ind w:firstLine="567"/>
        <w:jc w:val="both"/>
        <w:rPr>
          <w:sz w:val="28"/>
          <w:szCs w:val="28"/>
        </w:rPr>
      </w:pPr>
      <w:r w:rsidRPr="0021450C">
        <w:rPr>
          <w:sz w:val="28"/>
          <w:szCs w:val="28"/>
          <w:u w:val="single"/>
        </w:rPr>
        <w:t>Таким образом,</w:t>
      </w:r>
      <w:r w:rsidRPr="0021450C">
        <w:rPr>
          <w:sz w:val="28"/>
          <w:szCs w:val="28"/>
        </w:rPr>
        <w:t xml:space="preserve"> </w:t>
      </w:r>
      <w:r w:rsidRPr="0021450C">
        <w:rPr>
          <w:b/>
          <w:bCs/>
          <w:sz w:val="28"/>
          <w:szCs w:val="28"/>
          <w:u w:val="single"/>
        </w:rPr>
        <w:t>при подаче заявления и документов</w:t>
      </w:r>
      <w:r w:rsidRPr="0021450C">
        <w:rPr>
          <w:sz w:val="28"/>
          <w:szCs w:val="28"/>
        </w:rPr>
        <w:t xml:space="preserve"> </w:t>
      </w:r>
      <w:r w:rsidRPr="0021450C">
        <w:rPr>
          <w:sz w:val="28"/>
          <w:szCs w:val="28"/>
          <w:u w:val="single"/>
        </w:rPr>
        <w:t>для осуществления административных процедур,</w:t>
      </w:r>
      <w:r w:rsidRPr="0021450C">
        <w:rPr>
          <w:sz w:val="28"/>
          <w:szCs w:val="28"/>
        </w:rPr>
        <w:t xml:space="preserve"> </w:t>
      </w:r>
      <w:r w:rsidRPr="0021450C">
        <w:rPr>
          <w:b/>
          <w:bCs/>
          <w:sz w:val="28"/>
          <w:szCs w:val="28"/>
          <w:u w:val="single"/>
        </w:rPr>
        <w:t>необходимо предоставлять</w:t>
      </w:r>
      <w:r w:rsidRPr="0021450C">
        <w:rPr>
          <w:sz w:val="28"/>
          <w:szCs w:val="28"/>
        </w:rPr>
        <w:t xml:space="preserve"> </w:t>
      </w:r>
      <w:r w:rsidRPr="0021450C">
        <w:rPr>
          <w:sz w:val="28"/>
          <w:szCs w:val="28"/>
          <w:u w:val="single"/>
        </w:rPr>
        <w:t xml:space="preserve">в территориальные органы Минприроды </w:t>
      </w:r>
      <w:r w:rsidRPr="0021450C">
        <w:rPr>
          <w:b/>
          <w:bCs/>
          <w:sz w:val="28"/>
          <w:szCs w:val="28"/>
          <w:u w:val="single"/>
        </w:rPr>
        <w:t>заверенную копию документа, подтверждающего полномочия представителя заинтересованного лица, оформленного в порядке, установленном гражданским законодательством (доверенность)»</w:t>
      </w:r>
      <w:r w:rsidRPr="0021450C">
        <w:rPr>
          <w:sz w:val="28"/>
          <w:szCs w:val="28"/>
          <w:u w:val="single"/>
        </w:rPr>
        <w:t>.</w:t>
      </w:r>
    </w:p>
    <w:p w:rsidR="0021450C" w:rsidRPr="0021450C" w:rsidRDefault="0021450C" w:rsidP="0021450C">
      <w:pPr>
        <w:spacing w:line="240" w:lineRule="auto"/>
        <w:ind w:firstLine="567"/>
        <w:jc w:val="both"/>
        <w:rPr>
          <w:sz w:val="28"/>
          <w:szCs w:val="28"/>
        </w:rPr>
      </w:pPr>
      <w:hyperlink r:id="rId4" w:tgtFrame="_blank" w:history="1">
        <w:r w:rsidRPr="0021450C">
          <w:rPr>
            <w:b/>
            <w:bCs/>
            <w:sz w:val="28"/>
            <w:szCs w:val="28"/>
          </w:rPr>
          <w:t>Изменение порядка приема заявлений и документов для осуществления административных процедур</w:t>
        </w:r>
      </w:hyperlink>
    </w:p>
    <w:p w:rsidR="0021450C" w:rsidRPr="0021450C" w:rsidRDefault="0021450C" w:rsidP="0021450C">
      <w:pPr>
        <w:spacing w:line="240" w:lineRule="auto"/>
        <w:ind w:firstLine="567"/>
        <w:jc w:val="both"/>
        <w:rPr>
          <w:sz w:val="28"/>
          <w:szCs w:val="28"/>
        </w:rPr>
      </w:pPr>
      <w:hyperlink r:id="rId5" w:tgtFrame="_blank" w:history="1">
        <w:r w:rsidRPr="0021450C">
          <w:rPr>
            <w:b/>
            <w:bCs/>
            <w:sz w:val="28"/>
            <w:szCs w:val="28"/>
          </w:rPr>
          <w:t>ПЕРЕЧЕНЬ административных процедур, осуществляемых в отношении субъектов хозяйствования в Гомельском областном комитете природных ресурсов и охраны окружающей среды</w:t>
        </w:r>
      </w:hyperlink>
    </w:p>
    <w:p w:rsidR="0021450C" w:rsidRPr="0021450C" w:rsidRDefault="0021450C" w:rsidP="0021450C">
      <w:pPr>
        <w:spacing w:line="240" w:lineRule="auto"/>
        <w:ind w:firstLine="567"/>
        <w:jc w:val="both"/>
        <w:rPr>
          <w:sz w:val="28"/>
          <w:szCs w:val="28"/>
        </w:rPr>
      </w:pPr>
      <w:hyperlink r:id="rId6" w:history="1">
        <w:r w:rsidRPr="0021450C">
          <w:rPr>
            <w:b/>
            <w:bCs/>
            <w:sz w:val="28"/>
            <w:szCs w:val="28"/>
          </w:rPr>
          <w:t>ПЕРЕЧЕНЬ административных процедур, осуществляемых в Гомельском областном комитете природных ресурсов и охраны окружающей среды по заявлениям граждан</w:t>
        </w:r>
      </w:hyperlink>
    </w:p>
    <w:p w:rsidR="0021450C" w:rsidRPr="0021450C" w:rsidRDefault="0021450C" w:rsidP="0021450C">
      <w:pPr>
        <w:spacing w:line="240" w:lineRule="auto"/>
        <w:ind w:firstLine="567"/>
        <w:jc w:val="both"/>
        <w:rPr>
          <w:sz w:val="28"/>
          <w:szCs w:val="28"/>
        </w:rPr>
      </w:pPr>
      <w:hyperlink r:id="rId7" w:tgtFrame="_blank" w:history="1">
        <w:r w:rsidRPr="0021450C">
          <w:rPr>
            <w:b/>
            <w:bCs/>
            <w:sz w:val="28"/>
            <w:szCs w:val="28"/>
          </w:rPr>
          <w:t>Ставки государственной пошлины по иным объектам обложения государственной пошлиной</w:t>
        </w:r>
      </w:hyperlink>
    </w:p>
    <w:p w:rsidR="0021450C" w:rsidRPr="0021450C" w:rsidRDefault="0021450C" w:rsidP="0021450C">
      <w:pPr>
        <w:spacing w:line="240" w:lineRule="auto"/>
        <w:ind w:firstLine="567"/>
        <w:jc w:val="both"/>
        <w:rPr>
          <w:sz w:val="28"/>
          <w:szCs w:val="28"/>
        </w:rPr>
      </w:pPr>
      <w:r w:rsidRPr="0021450C">
        <w:rPr>
          <w:b/>
          <w:bCs/>
          <w:sz w:val="28"/>
          <w:szCs w:val="28"/>
        </w:rPr>
        <w:t>Формы (бланки) документов, необходимых для обращения за осуществлением административных процедур</w:t>
      </w:r>
    </w:p>
    <w:p w:rsidR="0021450C" w:rsidRPr="0021450C" w:rsidRDefault="0021450C" w:rsidP="0021450C">
      <w:pPr>
        <w:spacing w:line="240" w:lineRule="auto"/>
        <w:ind w:firstLine="567"/>
        <w:jc w:val="both"/>
        <w:rPr>
          <w:sz w:val="28"/>
          <w:szCs w:val="28"/>
        </w:rPr>
      </w:pPr>
      <w:r w:rsidRPr="0021450C">
        <w:rPr>
          <w:sz w:val="28"/>
          <w:szCs w:val="28"/>
        </w:rPr>
        <w:t>1. </w:t>
      </w:r>
      <w:hyperlink r:id="rId8" w:history="1">
        <w:r w:rsidRPr="0021450C">
          <w:rPr>
            <w:sz w:val="28"/>
            <w:szCs w:val="28"/>
          </w:rPr>
          <w:t>Перечень документов для согласования инструкции по обращению с отходами производства</w:t>
        </w:r>
      </w:hyperlink>
      <w:r w:rsidRPr="0021450C">
        <w:rPr>
          <w:sz w:val="28"/>
          <w:szCs w:val="28"/>
        </w:rPr>
        <w:t>;</w:t>
      </w:r>
    </w:p>
    <w:p w:rsidR="0021450C" w:rsidRPr="0021450C" w:rsidRDefault="0021450C" w:rsidP="0021450C">
      <w:pPr>
        <w:spacing w:line="240" w:lineRule="auto"/>
        <w:ind w:firstLine="567"/>
        <w:jc w:val="both"/>
        <w:rPr>
          <w:sz w:val="28"/>
          <w:szCs w:val="28"/>
        </w:rPr>
      </w:pPr>
      <w:r w:rsidRPr="0021450C">
        <w:rPr>
          <w:sz w:val="28"/>
          <w:szCs w:val="28"/>
        </w:rPr>
        <w:t>2. </w:t>
      </w:r>
      <w:hyperlink r:id="rId9" w:history="1">
        <w:r w:rsidRPr="0021450C">
          <w:rPr>
            <w:sz w:val="28"/>
            <w:szCs w:val="28"/>
          </w:rPr>
          <w:t>Перечень документов для получения (внесения изменений) разрешения на хранение и захоронение отходов производства</w:t>
        </w:r>
      </w:hyperlink>
      <w:r w:rsidRPr="0021450C">
        <w:rPr>
          <w:sz w:val="28"/>
          <w:szCs w:val="28"/>
        </w:rPr>
        <w:t>;</w:t>
      </w:r>
    </w:p>
    <w:p w:rsidR="0021450C" w:rsidRPr="0021450C" w:rsidRDefault="0021450C" w:rsidP="0021450C">
      <w:pPr>
        <w:spacing w:line="240" w:lineRule="auto"/>
        <w:ind w:firstLine="567"/>
        <w:jc w:val="both"/>
        <w:rPr>
          <w:sz w:val="28"/>
          <w:szCs w:val="28"/>
        </w:rPr>
      </w:pPr>
      <w:r w:rsidRPr="0021450C">
        <w:rPr>
          <w:sz w:val="28"/>
          <w:szCs w:val="28"/>
        </w:rPr>
        <w:t>3. </w:t>
      </w:r>
      <w:hyperlink r:id="rId10" w:history="1">
        <w:r w:rsidRPr="0021450C">
          <w:rPr>
            <w:sz w:val="28"/>
            <w:szCs w:val="28"/>
          </w:rPr>
          <w:t>Перечень документов для выдачи заключений о возможности уничтожения товаров, предназначенных для помещения под таможенную процедуру уничтожения</w:t>
        </w:r>
      </w:hyperlink>
      <w:r w:rsidRPr="0021450C">
        <w:rPr>
          <w:sz w:val="28"/>
          <w:szCs w:val="28"/>
        </w:rPr>
        <w:t>;</w:t>
      </w:r>
    </w:p>
    <w:p w:rsidR="0021450C" w:rsidRPr="0021450C" w:rsidRDefault="0021450C" w:rsidP="0021450C">
      <w:pPr>
        <w:spacing w:line="240" w:lineRule="auto"/>
        <w:ind w:firstLine="567"/>
        <w:jc w:val="both"/>
        <w:rPr>
          <w:sz w:val="28"/>
          <w:szCs w:val="28"/>
        </w:rPr>
      </w:pPr>
      <w:r w:rsidRPr="0021450C">
        <w:rPr>
          <w:sz w:val="28"/>
          <w:szCs w:val="28"/>
        </w:rPr>
        <w:t>4. </w:t>
      </w:r>
      <w:hyperlink r:id="rId11" w:history="1">
        <w:r w:rsidRPr="0021450C">
          <w:rPr>
            <w:sz w:val="28"/>
            <w:szCs w:val="28"/>
          </w:rPr>
          <w:t>Выдача разрешения, на специальное водопользование, внесение в него изменений и (или) дополнений, продление срока, прекращение его действия, выдача дубликата этого разрешения;</w:t>
        </w:r>
      </w:hyperlink>
    </w:p>
    <w:p w:rsidR="0021450C" w:rsidRPr="0021450C" w:rsidRDefault="0021450C" w:rsidP="0021450C">
      <w:pPr>
        <w:spacing w:line="240" w:lineRule="auto"/>
        <w:ind w:firstLine="567"/>
        <w:jc w:val="both"/>
        <w:rPr>
          <w:sz w:val="28"/>
          <w:szCs w:val="28"/>
        </w:rPr>
      </w:pPr>
      <w:r w:rsidRPr="0021450C">
        <w:rPr>
          <w:sz w:val="28"/>
          <w:szCs w:val="28"/>
        </w:rPr>
        <w:t xml:space="preserve">5. </w:t>
      </w:r>
      <w:hyperlink r:id="rId12" w:history="1">
        <w:r w:rsidRPr="0021450C">
          <w:rPr>
            <w:sz w:val="28"/>
            <w:szCs w:val="28"/>
          </w:rPr>
          <w:t xml:space="preserve">Согласование проекта консервации, </w:t>
        </w:r>
        <w:proofErr w:type="spellStart"/>
        <w:r w:rsidRPr="0021450C">
          <w:rPr>
            <w:sz w:val="28"/>
            <w:szCs w:val="28"/>
          </w:rPr>
          <w:t>расконсервации</w:t>
        </w:r>
        <w:proofErr w:type="spellEnd"/>
        <w:r w:rsidRPr="0021450C">
          <w:rPr>
            <w:sz w:val="28"/>
            <w:szCs w:val="28"/>
          </w:rPr>
          <w:t>, ликвидации, изменения проекта консервации горных выработок связанных с разработкой месторождений общераспространенных полезных ископаемых и подземных вод.</w:t>
        </w:r>
      </w:hyperlink>
    </w:p>
    <w:p w:rsidR="0021450C" w:rsidRPr="0021450C" w:rsidRDefault="0021450C" w:rsidP="0021450C">
      <w:pPr>
        <w:spacing w:line="240" w:lineRule="auto"/>
        <w:ind w:firstLine="567"/>
        <w:jc w:val="both"/>
        <w:rPr>
          <w:sz w:val="28"/>
          <w:szCs w:val="28"/>
        </w:rPr>
      </w:pPr>
      <w:r w:rsidRPr="0021450C">
        <w:rPr>
          <w:sz w:val="28"/>
          <w:szCs w:val="28"/>
        </w:rPr>
        <w:t xml:space="preserve">6. </w:t>
      </w:r>
      <w:hyperlink r:id="rId13" w:history="1">
        <w:r w:rsidRPr="0021450C">
          <w:rPr>
            <w:sz w:val="28"/>
            <w:szCs w:val="28"/>
          </w:rPr>
          <w:t xml:space="preserve">п.6.21 "Согласование выбросов загрязняющих веществ в </w:t>
        </w:r>
        <w:proofErr w:type="gramStart"/>
        <w:r w:rsidRPr="0021450C">
          <w:rPr>
            <w:sz w:val="28"/>
            <w:szCs w:val="28"/>
          </w:rPr>
          <w:t>атмосферный</w:t>
        </w:r>
        <w:proofErr w:type="gramEnd"/>
        <w:r w:rsidRPr="0021450C">
          <w:rPr>
            <w:sz w:val="28"/>
            <w:szCs w:val="28"/>
          </w:rPr>
          <w:t xml:space="preserve"> воздух" постановления Совета Министров Республики Беларусь от 24.09.2021 №548 (ред. от 25.03.2022) "Об административных процедурах, осуществляемых в отношении субъектов хозяйствования"</w:t>
        </w:r>
      </w:hyperlink>
    </w:p>
    <w:p w:rsidR="008500F8" w:rsidRDefault="008500F8" w:rsidP="0021450C">
      <w:pPr>
        <w:ind w:firstLine="567"/>
        <w:jc w:val="both"/>
        <w:rPr>
          <w:sz w:val="28"/>
          <w:szCs w:val="28"/>
        </w:rPr>
      </w:pPr>
    </w:p>
    <w:p w:rsidR="0021450C" w:rsidRPr="0021450C" w:rsidRDefault="0021450C" w:rsidP="0021450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Ссылка: </w:t>
      </w:r>
      <w:hyperlink r:id="rId14" w:history="1">
        <w:r w:rsidRPr="005D65C6">
          <w:rPr>
            <w:rStyle w:val="a6"/>
            <w:sz w:val="28"/>
            <w:szCs w:val="28"/>
          </w:rPr>
          <w:t>https://naturegomel.by/administrativnye-procedury</w:t>
        </w:r>
      </w:hyperlink>
      <w:r>
        <w:rPr>
          <w:sz w:val="28"/>
          <w:szCs w:val="28"/>
        </w:rPr>
        <w:t xml:space="preserve"> </w:t>
      </w:r>
    </w:p>
    <w:sectPr w:rsidR="0021450C" w:rsidRPr="0021450C" w:rsidSect="00850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1450C"/>
    <w:rsid w:val="0021450C"/>
    <w:rsid w:val="0022162C"/>
    <w:rsid w:val="002F14D9"/>
    <w:rsid w:val="00335853"/>
    <w:rsid w:val="00676643"/>
    <w:rsid w:val="008500F8"/>
    <w:rsid w:val="008A24E0"/>
    <w:rsid w:val="00A02B05"/>
    <w:rsid w:val="00C75B20"/>
    <w:rsid w:val="00CD5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4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1450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76643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1450C"/>
    <w:rPr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semiHidden/>
    <w:unhideWhenUsed/>
    <w:rsid w:val="0021450C"/>
    <w:pPr>
      <w:spacing w:before="100" w:beforeAutospacing="1" w:after="100" w:afterAutospacing="1" w:line="240" w:lineRule="auto"/>
    </w:pPr>
  </w:style>
  <w:style w:type="character" w:styleId="a5">
    <w:name w:val="Strong"/>
    <w:basedOn w:val="a0"/>
    <w:uiPriority w:val="22"/>
    <w:qFormat/>
    <w:rsid w:val="0021450C"/>
    <w:rPr>
      <w:b/>
      <w:bCs/>
    </w:rPr>
  </w:style>
  <w:style w:type="character" w:styleId="a6">
    <w:name w:val="Hyperlink"/>
    <w:basedOn w:val="a0"/>
    <w:uiPriority w:val="99"/>
    <w:unhideWhenUsed/>
    <w:rsid w:val="002145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8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7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96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221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798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turegomel.by/perechen-dokumentov-dlya" TargetMode="External"/><Relationship Id="rId13" Type="http://schemas.openxmlformats.org/officeDocument/2006/relationships/hyperlink" Target="https://naturegomel.by/poluchenie-razresheniya-na-vybrosy-zagryaznyayushchih-veshchestv-v-atmosfernyy-vozdu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aturegomel.by/sites/default/files/inline/files/stavki_gosudarstvennoy_poshliny_0.pdf" TargetMode="External"/><Relationship Id="rId12" Type="http://schemas.openxmlformats.org/officeDocument/2006/relationships/hyperlink" Target="http://www.naturegomel.by/soglasovanie-proekta-konservacii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naturegomel.by/sites/default/files/inline/files/perechen_admin_procedur_v_otnosh_fiz_lic_novaya_redakciya_29.09.2022_0.doc" TargetMode="External"/><Relationship Id="rId11" Type="http://schemas.openxmlformats.org/officeDocument/2006/relationships/hyperlink" Target="https://www.naturegomel.by/vydacha-razresheniya-na-specialnoe-vodopolzovanie" TargetMode="External"/><Relationship Id="rId5" Type="http://schemas.openxmlformats.org/officeDocument/2006/relationships/hyperlink" Target="https://naturegomel.by/sites/default/files/perechen_administrativnyh_procedur_v_otn_yur._lic_po_sost_na_07.02.2023.docx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naturegomel.by/perechen-dokumentov-dlya-vydachi-zaklyucheniy-o-vozmozhnosti-unichtozheniya-tovarov" TargetMode="External"/><Relationship Id="rId4" Type="http://schemas.openxmlformats.org/officeDocument/2006/relationships/hyperlink" Target="https://naturegomel.by/sites/default/files/inline/files/izmenenie_administrativnyh_procedur_yanv._2022.pdf" TargetMode="External"/><Relationship Id="rId9" Type="http://schemas.openxmlformats.org/officeDocument/2006/relationships/hyperlink" Target="https://naturegomel.by/perechen-dokumentov-dlya-polucheniya-razresheniya" TargetMode="External"/><Relationship Id="rId14" Type="http://schemas.openxmlformats.org/officeDocument/2006/relationships/hyperlink" Target="https://naturegomel.by/administrativnye-procedu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511</Words>
  <Characters>2913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2023-04-11T09:03:00Z</dcterms:created>
  <dcterms:modified xsi:type="dcterms:W3CDTF">2023-04-11T09:10:00Z</dcterms:modified>
</cp:coreProperties>
</file>