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A35" w:rsidRPr="00A709D6" w:rsidRDefault="00A10A35" w:rsidP="00A709D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Важное для ИП с 01.07.2024 года: ПРЕДСТАВЛЕНИЕ ДЕКЛАРАЦИЙ В ЭЛЕКТРОННОМ ВИДЕ</w:t>
      </w:r>
    </w:p>
    <w:p w:rsidR="00A10A35" w:rsidRPr="004941DC" w:rsidRDefault="00A10A35" w:rsidP="004941DC">
      <w:pPr>
        <w:ind w:firstLine="709"/>
        <w:jc w:val="both"/>
        <w:rPr>
          <w:sz w:val="30"/>
          <w:szCs w:val="30"/>
          <w:lang w:eastAsia="en-US"/>
        </w:rPr>
      </w:pPr>
      <w:r w:rsidRPr="004941DC">
        <w:rPr>
          <w:sz w:val="30"/>
          <w:szCs w:val="30"/>
          <w:lang w:eastAsia="en-US"/>
        </w:rPr>
        <w:t xml:space="preserve">Инспекция Министерства по налогам и сборам Республики Беларусь по Мозырскому району информирует. </w:t>
      </w:r>
    </w:p>
    <w:p w:rsidR="00A10A35" w:rsidRPr="004941DC" w:rsidRDefault="00A10A35" w:rsidP="004941DC">
      <w:pPr>
        <w:ind w:firstLine="709"/>
        <w:jc w:val="both"/>
        <w:rPr>
          <w:sz w:val="30"/>
          <w:szCs w:val="30"/>
          <w:bdr w:val="none" w:sz="0" w:space="0" w:color="auto" w:frame="1"/>
        </w:rPr>
      </w:pPr>
      <w:r w:rsidRPr="004941DC">
        <w:rPr>
          <w:sz w:val="30"/>
          <w:szCs w:val="30"/>
          <w:bdr w:val="none" w:sz="0" w:space="0" w:color="auto" w:frame="1"/>
        </w:rPr>
        <w:t>С 01.07.2024 индивидуальные предприниматели обязаны подавать налоговые декларации по установленным форматам в виде электронного документа.</w:t>
      </w:r>
    </w:p>
    <w:p w:rsidR="00A10A35" w:rsidRPr="004941DC" w:rsidRDefault="00A10A35" w:rsidP="004941DC">
      <w:pPr>
        <w:jc w:val="both"/>
        <w:rPr>
          <w:sz w:val="30"/>
          <w:szCs w:val="30"/>
          <w:bdr w:val="none" w:sz="0" w:space="0" w:color="auto" w:frame="1"/>
        </w:rPr>
      </w:pPr>
      <w:r w:rsidRPr="004941DC">
        <w:rPr>
          <w:sz w:val="30"/>
          <w:szCs w:val="30"/>
          <w:bdr w:val="none" w:sz="0" w:space="0" w:color="auto" w:frame="1"/>
        </w:rPr>
        <w:t xml:space="preserve">          Если индивидуальный предприниматель, обязанный подавать декларации в виде электронного документа, представил декларацию на бумажном носителе, то такая декларация считается непредставленной.</w:t>
      </w:r>
    </w:p>
    <w:p w:rsidR="00A10A35" w:rsidRPr="006D7A47" w:rsidRDefault="00A10A35" w:rsidP="00585E9B">
      <w:pPr>
        <w:widowControl w:val="0"/>
        <w:autoSpaceDE w:val="0"/>
        <w:autoSpaceDN w:val="0"/>
        <w:adjustRightInd w:val="0"/>
        <w:spacing w:line="254" w:lineRule="auto"/>
        <w:jc w:val="both"/>
        <w:rPr>
          <w:i/>
          <w:iCs/>
          <w:color w:val="000000"/>
          <w:sz w:val="30"/>
          <w:szCs w:val="30"/>
          <w:lang w:eastAsia="en-US"/>
        </w:rPr>
      </w:pPr>
    </w:p>
    <w:p w:rsidR="00A10A35" w:rsidRPr="006D7A47" w:rsidRDefault="00A10A35" w:rsidP="00585E9B">
      <w:pPr>
        <w:widowControl w:val="0"/>
        <w:autoSpaceDE w:val="0"/>
        <w:autoSpaceDN w:val="0"/>
        <w:adjustRightInd w:val="0"/>
        <w:spacing w:line="254" w:lineRule="auto"/>
        <w:jc w:val="both"/>
        <w:rPr>
          <w:rFonts w:ascii="Arial" w:hAnsi="Arial" w:cs="Arial"/>
          <w:color w:val="000000"/>
          <w:sz w:val="30"/>
          <w:szCs w:val="30"/>
        </w:rPr>
      </w:pPr>
      <w:bookmarkStart w:id="0" w:name="_GoBack"/>
      <w:bookmarkEnd w:id="0"/>
    </w:p>
    <w:sectPr w:rsidR="00A10A35" w:rsidRPr="006D7A47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A35" w:rsidRDefault="00A10A35" w:rsidP="00253A88">
      <w:r>
        <w:separator/>
      </w:r>
    </w:p>
  </w:endnote>
  <w:endnote w:type="continuationSeparator" w:id="0">
    <w:p w:rsidR="00A10A35" w:rsidRDefault="00A10A35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A35" w:rsidRDefault="00A10A35" w:rsidP="00253A88">
      <w:r>
        <w:separator/>
      </w:r>
    </w:p>
  </w:footnote>
  <w:footnote w:type="continuationSeparator" w:id="0">
    <w:p w:rsidR="00A10A35" w:rsidRDefault="00A10A35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174B4"/>
    <w:rsid w:val="00095A51"/>
    <w:rsid w:val="000C28EA"/>
    <w:rsid w:val="001257E4"/>
    <w:rsid w:val="00144F47"/>
    <w:rsid w:val="00164CCE"/>
    <w:rsid w:val="001666C6"/>
    <w:rsid w:val="002033B5"/>
    <w:rsid w:val="00227C28"/>
    <w:rsid w:val="0025231A"/>
    <w:rsid w:val="00253A88"/>
    <w:rsid w:val="00280302"/>
    <w:rsid w:val="002C03BC"/>
    <w:rsid w:val="002D2D99"/>
    <w:rsid w:val="00356ACD"/>
    <w:rsid w:val="003641A4"/>
    <w:rsid w:val="0043082A"/>
    <w:rsid w:val="0046505B"/>
    <w:rsid w:val="00491B42"/>
    <w:rsid w:val="004941DC"/>
    <w:rsid w:val="004B538F"/>
    <w:rsid w:val="004E6257"/>
    <w:rsid w:val="00525C66"/>
    <w:rsid w:val="005506A9"/>
    <w:rsid w:val="005676CF"/>
    <w:rsid w:val="00573C3C"/>
    <w:rsid w:val="00585E9B"/>
    <w:rsid w:val="00586C81"/>
    <w:rsid w:val="00597B34"/>
    <w:rsid w:val="005C203C"/>
    <w:rsid w:val="0061258E"/>
    <w:rsid w:val="006138D1"/>
    <w:rsid w:val="006207D7"/>
    <w:rsid w:val="00667A82"/>
    <w:rsid w:val="006A0DCE"/>
    <w:rsid w:val="006A7B50"/>
    <w:rsid w:val="006B0C09"/>
    <w:rsid w:val="006D7A47"/>
    <w:rsid w:val="00733968"/>
    <w:rsid w:val="007554B5"/>
    <w:rsid w:val="00800B3D"/>
    <w:rsid w:val="00820325"/>
    <w:rsid w:val="00835EBF"/>
    <w:rsid w:val="00856A86"/>
    <w:rsid w:val="008B015E"/>
    <w:rsid w:val="00902FAF"/>
    <w:rsid w:val="009072E0"/>
    <w:rsid w:val="00962CEB"/>
    <w:rsid w:val="00967D2A"/>
    <w:rsid w:val="009A47AB"/>
    <w:rsid w:val="009C3256"/>
    <w:rsid w:val="009D3AEB"/>
    <w:rsid w:val="009E01F1"/>
    <w:rsid w:val="00A10A35"/>
    <w:rsid w:val="00A607C9"/>
    <w:rsid w:val="00A709D6"/>
    <w:rsid w:val="00A85F68"/>
    <w:rsid w:val="00AA0951"/>
    <w:rsid w:val="00AB7A26"/>
    <w:rsid w:val="00AC7E2D"/>
    <w:rsid w:val="00AD7273"/>
    <w:rsid w:val="00AF4AEF"/>
    <w:rsid w:val="00B62D35"/>
    <w:rsid w:val="00BA59FE"/>
    <w:rsid w:val="00BB0790"/>
    <w:rsid w:val="00BC1F27"/>
    <w:rsid w:val="00BD72ED"/>
    <w:rsid w:val="00BE298B"/>
    <w:rsid w:val="00BF2D45"/>
    <w:rsid w:val="00C12B61"/>
    <w:rsid w:val="00C3789A"/>
    <w:rsid w:val="00C5585D"/>
    <w:rsid w:val="00C75545"/>
    <w:rsid w:val="00CA1FCD"/>
    <w:rsid w:val="00CA67CF"/>
    <w:rsid w:val="00CA7878"/>
    <w:rsid w:val="00CD36D7"/>
    <w:rsid w:val="00D105A9"/>
    <w:rsid w:val="00D27A55"/>
    <w:rsid w:val="00D45846"/>
    <w:rsid w:val="00DA2F91"/>
    <w:rsid w:val="00DA5FC9"/>
    <w:rsid w:val="00DB4D6D"/>
    <w:rsid w:val="00DC697C"/>
    <w:rsid w:val="00DD2ED2"/>
    <w:rsid w:val="00DE27ED"/>
    <w:rsid w:val="00DE5AA5"/>
    <w:rsid w:val="00DF48FB"/>
    <w:rsid w:val="00E725F9"/>
    <w:rsid w:val="00EC4141"/>
    <w:rsid w:val="00EF03F0"/>
    <w:rsid w:val="00F2734F"/>
    <w:rsid w:val="00F50E2D"/>
    <w:rsid w:val="00F535F4"/>
    <w:rsid w:val="00F709E9"/>
    <w:rsid w:val="00FD48C7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85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85F68"/>
    <w:rPr>
      <w:rFonts w:ascii="Segoe UI" w:hAnsi="Segoe UI" w:cs="Segoe UI"/>
      <w:sz w:val="18"/>
      <w:szCs w:val="18"/>
      <w:lang w:eastAsia="ru-RU"/>
    </w:rPr>
  </w:style>
  <w:style w:type="character" w:customStyle="1" w:styleId="word-wrapper">
    <w:name w:val="word-wrapper"/>
    <w:basedOn w:val="DefaultParagraphFont"/>
    <w:uiPriority w:val="99"/>
    <w:rsid w:val="00CD36D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66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66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667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66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667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66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667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66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66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66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66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66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667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667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66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7572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757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66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66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66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66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66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667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667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66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1</Pages>
  <Words>77</Words>
  <Characters>439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415_Sorokina_T_A</cp:lastModifiedBy>
  <cp:revision>8</cp:revision>
  <cp:lastPrinted>2024-04-16T12:44:00Z</cp:lastPrinted>
  <dcterms:created xsi:type="dcterms:W3CDTF">2024-04-16T11:22:00Z</dcterms:created>
  <dcterms:modified xsi:type="dcterms:W3CDTF">2024-04-19T13:06:00Z</dcterms:modified>
</cp:coreProperties>
</file>