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77C1FA" w14:textId="77777777" w:rsidR="008770A0" w:rsidRPr="008770A0" w:rsidRDefault="008770A0" w:rsidP="008770A0">
      <w:pPr>
        <w:jc w:val="both"/>
        <w:rPr>
          <w:rFonts w:eastAsiaTheme="minorHAnsi"/>
          <w:b/>
          <w:bCs/>
          <w:kern w:val="2"/>
          <w:sz w:val="30"/>
          <w:szCs w:val="30"/>
          <w:lang w:val="ru-BY" w:eastAsia="en-US"/>
          <w14:ligatures w14:val="standardContextual"/>
        </w:rPr>
      </w:pPr>
      <w:r w:rsidRPr="008770A0">
        <w:rPr>
          <w:rFonts w:eastAsiaTheme="minorHAnsi"/>
          <w:b/>
          <w:bCs/>
          <w:kern w:val="2"/>
          <w:sz w:val="30"/>
          <w:szCs w:val="30"/>
          <w:lang w:val="ru-BY" w:eastAsia="en-US"/>
          <w14:ligatures w14:val="standardContextual"/>
        </w:rPr>
        <w:t>Финансовая грамотность покупателя. Разбираем ситуацию: какой документ должен выдаваться при расчете наличными за массаж тела?</w:t>
      </w:r>
    </w:p>
    <w:p w14:paraId="775984F6" w14:textId="77777777" w:rsidR="008770A0" w:rsidRPr="008770A0" w:rsidRDefault="008770A0" w:rsidP="008770A0">
      <w:pPr>
        <w:jc w:val="both"/>
        <w:rPr>
          <w:rFonts w:eastAsiaTheme="minorHAnsi"/>
          <w:kern w:val="2"/>
          <w:sz w:val="30"/>
          <w:szCs w:val="30"/>
          <w:lang w:val="ru-BY" w:eastAsia="en-US"/>
          <w14:ligatures w14:val="standardContextual"/>
        </w:rPr>
      </w:pPr>
    </w:p>
    <w:p w14:paraId="404EB5FF" w14:textId="77777777" w:rsidR="008770A0" w:rsidRPr="008770A0" w:rsidRDefault="008770A0" w:rsidP="008770A0">
      <w:pPr>
        <w:ind w:firstLine="720"/>
        <w:jc w:val="both"/>
        <w:rPr>
          <w:rFonts w:eastAsiaTheme="minorHAnsi"/>
          <w:kern w:val="2"/>
          <w:sz w:val="30"/>
          <w:szCs w:val="30"/>
          <w:lang w:val="ru-BY" w:eastAsia="en-US"/>
          <w14:ligatures w14:val="standardContextual"/>
        </w:rPr>
      </w:pPr>
      <w:r w:rsidRPr="008770A0">
        <w:rPr>
          <w:rFonts w:eastAsiaTheme="minorHAnsi"/>
          <w:kern w:val="2"/>
          <w:sz w:val="30"/>
          <w:szCs w:val="30"/>
          <w:lang w:val="ru-BY" w:eastAsia="en-US"/>
          <w14:ligatures w14:val="standardContextual"/>
        </w:rPr>
        <w:t>Согласно законодательству, если услуги по общему массажу тела (частей тела) оказывают организация либо индивидуальный предприниматель, то потребителю (физическому лицу) должен выдаваться платежный документ (кассовый чек), сформированный на кассовом оборудовании (исключение: оказание услуг вне постоянного места деятельности только на территории сельской местности (например, на дому у потребителей, проживающих на селе).</w:t>
      </w:r>
    </w:p>
    <w:p w14:paraId="26A8CF61" w14:textId="77777777" w:rsidR="008770A0" w:rsidRPr="008770A0" w:rsidRDefault="008770A0" w:rsidP="008770A0">
      <w:pPr>
        <w:ind w:firstLine="720"/>
        <w:jc w:val="both"/>
        <w:rPr>
          <w:rFonts w:eastAsiaTheme="minorHAnsi"/>
          <w:kern w:val="2"/>
          <w:sz w:val="30"/>
          <w:szCs w:val="30"/>
          <w:lang w:val="ru-BY" w:eastAsia="en-US"/>
          <w14:ligatures w14:val="standardContextual"/>
        </w:rPr>
      </w:pPr>
      <w:r w:rsidRPr="008770A0">
        <w:rPr>
          <w:rFonts w:eastAsiaTheme="minorHAnsi"/>
          <w:kern w:val="2"/>
          <w:sz w:val="30"/>
          <w:szCs w:val="30"/>
          <w:lang w:val="ru-BY" w:eastAsia="en-US"/>
          <w14:ligatures w14:val="standardContextual"/>
        </w:rPr>
        <w:t>Данное требование не распространяется на физических лиц, осуществляющих деятельность без регистрации индивидуального предпринимателя.</w:t>
      </w:r>
    </w:p>
    <w:p w14:paraId="35288A9D" w14:textId="77777777" w:rsidR="008770A0" w:rsidRPr="008770A0" w:rsidRDefault="008770A0" w:rsidP="008770A0">
      <w:pPr>
        <w:ind w:firstLine="720"/>
        <w:jc w:val="both"/>
        <w:rPr>
          <w:rFonts w:eastAsiaTheme="minorHAnsi"/>
          <w:kern w:val="2"/>
          <w:sz w:val="30"/>
          <w:szCs w:val="30"/>
          <w:lang w:val="ru-BY" w:eastAsia="en-US"/>
          <w14:ligatures w14:val="standardContextual"/>
        </w:rPr>
      </w:pPr>
      <w:r w:rsidRPr="008770A0">
        <w:rPr>
          <w:rFonts w:eastAsiaTheme="minorHAnsi"/>
          <w:kern w:val="2"/>
          <w:sz w:val="30"/>
          <w:szCs w:val="30"/>
          <w:lang w:val="ru-BY" w:eastAsia="en-US"/>
          <w14:ligatures w14:val="standardContextual"/>
        </w:rPr>
        <w:t>Однако в отношении оказания услуг массажа физическими лицами законодательством предусмотрены особенности.</w:t>
      </w:r>
    </w:p>
    <w:p w14:paraId="6F5A82B9" w14:textId="77777777" w:rsidR="008770A0" w:rsidRPr="008770A0" w:rsidRDefault="008770A0" w:rsidP="008770A0">
      <w:pPr>
        <w:ind w:firstLine="720"/>
        <w:jc w:val="both"/>
        <w:rPr>
          <w:rFonts w:eastAsiaTheme="minorHAnsi"/>
          <w:kern w:val="2"/>
          <w:sz w:val="30"/>
          <w:szCs w:val="30"/>
          <w:lang w:val="ru-BY" w:eastAsia="en-US"/>
          <w14:ligatures w14:val="standardContextual"/>
        </w:rPr>
      </w:pPr>
      <w:r w:rsidRPr="008770A0">
        <w:rPr>
          <w:rFonts w:eastAsiaTheme="minorHAnsi"/>
          <w:kern w:val="2"/>
          <w:sz w:val="30"/>
          <w:szCs w:val="30"/>
          <w:lang w:val="ru-BY" w:eastAsia="en-US"/>
          <w14:ligatures w14:val="standardContextual"/>
        </w:rPr>
        <w:t>Физические лица, осуществляющие деятельность без регистрации индивидуального предпринимателя, могут применять систему налогообложения с уплатой налога профессиональный доход (НПД).</w:t>
      </w:r>
    </w:p>
    <w:p w14:paraId="7E55DD4D" w14:textId="77777777" w:rsidR="008770A0" w:rsidRPr="008770A0" w:rsidRDefault="008770A0" w:rsidP="008770A0">
      <w:pPr>
        <w:ind w:firstLine="720"/>
        <w:jc w:val="both"/>
        <w:rPr>
          <w:rFonts w:eastAsiaTheme="minorHAnsi"/>
          <w:kern w:val="2"/>
          <w:sz w:val="30"/>
          <w:szCs w:val="30"/>
          <w:lang w:val="ru-BY" w:eastAsia="en-US"/>
          <w14:ligatures w14:val="standardContextual"/>
        </w:rPr>
      </w:pPr>
      <w:r w:rsidRPr="008770A0">
        <w:rPr>
          <w:rFonts w:eastAsiaTheme="minorHAnsi"/>
          <w:kern w:val="2"/>
          <w:sz w:val="30"/>
          <w:szCs w:val="30"/>
          <w:lang w:val="ru-BY" w:eastAsia="en-US"/>
          <w14:ligatures w14:val="standardContextual"/>
        </w:rPr>
        <w:t>В перечень видов деятельности, осуществляемых физическими лицами – плательщиками НПД включены «Косметические услуги» (постановление Совета Министров Республики Беларусь от 08.12.2022 № 851 «О перечне видов деятельности» (далее – Перечень)).</w:t>
      </w:r>
    </w:p>
    <w:p w14:paraId="3F17DAF8" w14:textId="77777777" w:rsidR="008770A0" w:rsidRPr="008770A0" w:rsidRDefault="008770A0" w:rsidP="008770A0">
      <w:pPr>
        <w:ind w:firstLine="720"/>
        <w:jc w:val="both"/>
        <w:rPr>
          <w:rFonts w:eastAsiaTheme="minorHAnsi"/>
          <w:kern w:val="2"/>
          <w:sz w:val="30"/>
          <w:szCs w:val="30"/>
          <w:lang w:val="ru-BY" w:eastAsia="en-US"/>
          <w14:ligatures w14:val="standardContextual"/>
        </w:rPr>
      </w:pPr>
      <w:r w:rsidRPr="008770A0">
        <w:rPr>
          <w:rFonts w:eastAsiaTheme="minorHAnsi"/>
          <w:kern w:val="2"/>
          <w:sz w:val="30"/>
          <w:szCs w:val="30"/>
          <w:lang w:val="ru-BY" w:eastAsia="en-US"/>
          <w14:ligatures w14:val="standardContextual"/>
        </w:rPr>
        <w:t>К косметическим услугам для целей НПД относится косметический гигиенический массаж (ручной) лица, шеи, декольте и волосистой части головы.</w:t>
      </w:r>
    </w:p>
    <w:p w14:paraId="113829A6" w14:textId="77777777" w:rsidR="008770A0" w:rsidRPr="008770A0" w:rsidRDefault="008770A0" w:rsidP="008770A0">
      <w:pPr>
        <w:ind w:firstLine="720"/>
        <w:jc w:val="both"/>
        <w:rPr>
          <w:rFonts w:eastAsiaTheme="minorHAnsi"/>
          <w:kern w:val="2"/>
          <w:sz w:val="30"/>
          <w:szCs w:val="30"/>
          <w:lang w:val="ru-BY" w:eastAsia="en-US"/>
          <w14:ligatures w14:val="standardContextual"/>
        </w:rPr>
      </w:pPr>
      <w:r w:rsidRPr="008770A0">
        <w:rPr>
          <w:rFonts w:eastAsiaTheme="minorHAnsi"/>
          <w:kern w:val="2"/>
          <w:sz w:val="30"/>
          <w:szCs w:val="30"/>
          <w:lang w:val="ru-BY" w:eastAsia="en-US"/>
          <w14:ligatures w14:val="standardContextual"/>
        </w:rPr>
        <w:t>Таким образом, массаж тела физические лица осуществлять не вправе, так как массаж тела в перечень разрешенных услуг для плательщиков НПД не включен.</w:t>
      </w:r>
    </w:p>
    <w:p w14:paraId="433039CE" w14:textId="77777777" w:rsidR="002471F9" w:rsidRPr="00684993" w:rsidRDefault="002471F9" w:rsidP="00BC1F27">
      <w:pPr>
        <w:spacing w:after="160" w:line="259" w:lineRule="auto"/>
        <w:jc w:val="both"/>
        <w:rPr>
          <w:rFonts w:eastAsiaTheme="minorHAnsi"/>
          <w:sz w:val="18"/>
          <w:szCs w:val="18"/>
          <w:lang w:val="ru-BY" w:eastAsia="en-US"/>
        </w:rPr>
      </w:pPr>
    </w:p>
    <w:p w14:paraId="5A38ECC9" w14:textId="77777777" w:rsidR="002471F9" w:rsidRDefault="002471F9" w:rsidP="00BC1F27">
      <w:pPr>
        <w:spacing w:after="160" w:line="259" w:lineRule="auto"/>
        <w:jc w:val="both"/>
        <w:rPr>
          <w:rFonts w:eastAsiaTheme="minorHAnsi"/>
          <w:sz w:val="18"/>
          <w:szCs w:val="18"/>
          <w:lang w:eastAsia="en-US"/>
        </w:rPr>
      </w:pPr>
    </w:p>
    <w:p w14:paraId="4BF188CF" w14:textId="77777777" w:rsidR="002471F9" w:rsidRDefault="002471F9" w:rsidP="00BC1F27">
      <w:pPr>
        <w:spacing w:after="160" w:line="259" w:lineRule="auto"/>
        <w:jc w:val="both"/>
        <w:rPr>
          <w:rFonts w:eastAsiaTheme="minorHAnsi"/>
          <w:sz w:val="18"/>
          <w:szCs w:val="18"/>
          <w:lang w:eastAsia="en-US"/>
        </w:rPr>
      </w:pPr>
    </w:p>
    <w:p w14:paraId="67383B66" w14:textId="77777777" w:rsidR="002471F9" w:rsidRDefault="002471F9" w:rsidP="00BC1F27">
      <w:pPr>
        <w:spacing w:after="160" w:line="259" w:lineRule="auto"/>
        <w:jc w:val="both"/>
        <w:rPr>
          <w:rFonts w:eastAsiaTheme="minorHAnsi"/>
          <w:sz w:val="18"/>
          <w:szCs w:val="18"/>
          <w:lang w:eastAsia="en-US"/>
        </w:rPr>
      </w:pPr>
    </w:p>
    <w:p w14:paraId="3684A037" w14:textId="77777777" w:rsidR="002471F9" w:rsidRDefault="002471F9" w:rsidP="00BC1F27">
      <w:pPr>
        <w:spacing w:after="160" w:line="259" w:lineRule="auto"/>
        <w:jc w:val="both"/>
        <w:rPr>
          <w:rFonts w:eastAsiaTheme="minorHAnsi"/>
          <w:sz w:val="18"/>
          <w:szCs w:val="18"/>
          <w:lang w:eastAsia="en-US"/>
        </w:rPr>
      </w:pPr>
    </w:p>
    <w:p w14:paraId="2B75C57B" w14:textId="77777777" w:rsidR="002471F9" w:rsidRDefault="002471F9" w:rsidP="00BC1F27">
      <w:pPr>
        <w:spacing w:after="160" w:line="259" w:lineRule="auto"/>
        <w:jc w:val="both"/>
        <w:rPr>
          <w:rFonts w:eastAsiaTheme="minorHAnsi"/>
          <w:sz w:val="18"/>
          <w:szCs w:val="18"/>
          <w:lang w:eastAsia="en-US"/>
        </w:rPr>
      </w:pPr>
    </w:p>
    <w:p w14:paraId="23BE21E5" w14:textId="77777777" w:rsidR="002471F9" w:rsidRDefault="002471F9" w:rsidP="00BC1F27">
      <w:pPr>
        <w:spacing w:after="160" w:line="259" w:lineRule="auto"/>
        <w:jc w:val="both"/>
        <w:rPr>
          <w:rFonts w:eastAsiaTheme="minorHAnsi"/>
          <w:sz w:val="18"/>
          <w:szCs w:val="18"/>
          <w:lang w:eastAsia="en-US"/>
        </w:rPr>
      </w:pPr>
    </w:p>
    <w:p w14:paraId="0377CECC" w14:textId="77777777" w:rsidR="002471F9" w:rsidRDefault="002471F9" w:rsidP="00BC1F27">
      <w:pPr>
        <w:spacing w:after="160" w:line="259" w:lineRule="auto"/>
        <w:jc w:val="both"/>
        <w:rPr>
          <w:rFonts w:eastAsiaTheme="minorHAnsi"/>
          <w:sz w:val="18"/>
          <w:szCs w:val="18"/>
          <w:lang w:eastAsia="en-US"/>
        </w:rPr>
      </w:pPr>
    </w:p>
    <w:p w14:paraId="442EDBF1" w14:textId="77777777" w:rsidR="002471F9" w:rsidRDefault="002471F9" w:rsidP="00BC1F27">
      <w:pPr>
        <w:spacing w:after="160" w:line="259" w:lineRule="auto"/>
        <w:jc w:val="both"/>
        <w:rPr>
          <w:rFonts w:eastAsiaTheme="minorHAnsi"/>
          <w:sz w:val="18"/>
          <w:szCs w:val="18"/>
          <w:lang w:eastAsia="en-US"/>
        </w:rPr>
      </w:pPr>
    </w:p>
    <w:p w14:paraId="6E1594D1" w14:textId="77777777" w:rsidR="008770A0" w:rsidRDefault="008770A0" w:rsidP="00BC1F27">
      <w:pPr>
        <w:spacing w:after="160" w:line="259" w:lineRule="auto"/>
        <w:jc w:val="both"/>
        <w:rPr>
          <w:rFonts w:eastAsiaTheme="minorHAnsi"/>
          <w:sz w:val="18"/>
          <w:szCs w:val="18"/>
          <w:lang w:eastAsia="en-US"/>
        </w:rPr>
      </w:pPr>
      <w:bookmarkStart w:id="0" w:name="_GoBack"/>
      <w:bookmarkEnd w:id="0"/>
    </w:p>
    <w:p w14:paraId="54A7231A" w14:textId="77777777" w:rsidR="008770A0" w:rsidRDefault="008770A0" w:rsidP="00BC1F27">
      <w:pPr>
        <w:spacing w:after="160" w:line="259" w:lineRule="auto"/>
        <w:jc w:val="both"/>
        <w:rPr>
          <w:rFonts w:eastAsiaTheme="minorHAnsi"/>
          <w:sz w:val="18"/>
          <w:szCs w:val="18"/>
          <w:lang w:eastAsia="en-US"/>
        </w:rPr>
      </w:pPr>
    </w:p>
    <w:p w14:paraId="58AB2CAD" w14:textId="126E3F2A" w:rsidR="00014F57" w:rsidRDefault="00014F57" w:rsidP="00BC1F27">
      <w:pPr>
        <w:spacing w:after="160" w:line="259" w:lineRule="auto"/>
        <w:jc w:val="both"/>
        <w:rPr>
          <w:sz w:val="30"/>
          <w:szCs w:val="30"/>
        </w:rPr>
      </w:pPr>
    </w:p>
    <w:sectPr w:rsidR="00014F57" w:rsidSect="00253A88">
      <w:pgSz w:w="11906" w:h="16838"/>
      <w:pgMar w:top="993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E7B28B" w14:textId="77777777" w:rsidR="00BB0D64" w:rsidRDefault="00BB0D64" w:rsidP="00253A88">
      <w:r>
        <w:separator/>
      </w:r>
    </w:p>
  </w:endnote>
  <w:endnote w:type="continuationSeparator" w:id="0">
    <w:p w14:paraId="0DDA7D45" w14:textId="77777777" w:rsidR="00BB0D64" w:rsidRDefault="00BB0D64" w:rsidP="00253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F06FDD" w14:textId="77777777" w:rsidR="00BB0D64" w:rsidRDefault="00BB0D64" w:rsidP="00253A88">
      <w:r>
        <w:separator/>
      </w:r>
    </w:p>
  </w:footnote>
  <w:footnote w:type="continuationSeparator" w:id="0">
    <w:p w14:paraId="5278F54C" w14:textId="77777777" w:rsidR="00BB0D64" w:rsidRDefault="00BB0D64" w:rsidP="00253A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5C5834"/>
    <w:multiLevelType w:val="hybridMultilevel"/>
    <w:tmpl w:val="9EC0AAA0"/>
    <w:lvl w:ilvl="0" w:tplc="6952CBF2">
      <w:start w:val="348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141"/>
    <w:rsid w:val="00014F57"/>
    <w:rsid w:val="00046E97"/>
    <w:rsid w:val="0008325E"/>
    <w:rsid w:val="00085C08"/>
    <w:rsid w:val="000879A5"/>
    <w:rsid w:val="00095A51"/>
    <w:rsid w:val="000C28EA"/>
    <w:rsid w:val="000E10FC"/>
    <w:rsid w:val="00103AF8"/>
    <w:rsid w:val="0010573C"/>
    <w:rsid w:val="001257E4"/>
    <w:rsid w:val="00144F47"/>
    <w:rsid w:val="001B7AAA"/>
    <w:rsid w:val="001C3CE3"/>
    <w:rsid w:val="002033B5"/>
    <w:rsid w:val="00227C28"/>
    <w:rsid w:val="002471F9"/>
    <w:rsid w:val="00253A88"/>
    <w:rsid w:val="00265F16"/>
    <w:rsid w:val="00280302"/>
    <w:rsid w:val="00286189"/>
    <w:rsid w:val="002B28ED"/>
    <w:rsid w:val="002C03BC"/>
    <w:rsid w:val="002D2D99"/>
    <w:rsid w:val="00356ACD"/>
    <w:rsid w:val="003641A4"/>
    <w:rsid w:val="004123EC"/>
    <w:rsid w:val="004332DB"/>
    <w:rsid w:val="00474118"/>
    <w:rsid w:val="004869B5"/>
    <w:rsid w:val="00491B42"/>
    <w:rsid w:val="004A631D"/>
    <w:rsid w:val="004B538F"/>
    <w:rsid w:val="00502DBC"/>
    <w:rsid w:val="00525C66"/>
    <w:rsid w:val="005676CF"/>
    <w:rsid w:val="00573C3C"/>
    <w:rsid w:val="00586C81"/>
    <w:rsid w:val="00597B34"/>
    <w:rsid w:val="005C203C"/>
    <w:rsid w:val="005C63A1"/>
    <w:rsid w:val="006138D1"/>
    <w:rsid w:val="00633702"/>
    <w:rsid w:val="006636A1"/>
    <w:rsid w:val="006674C8"/>
    <w:rsid w:val="00684993"/>
    <w:rsid w:val="006929B1"/>
    <w:rsid w:val="006B0C09"/>
    <w:rsid w:val="00733968"/>
    <w:rsid w:val="007554B5"/>
    <w:rsid w:val="0076366F"/>
    <w:rsid w:val="00785543"/>
    <w:rsid w:val="00813D3A"/>
    <w:rsid w:val="00820325"/>
    <w:rsid w:val="0085221E"/>
    <w:rsid w:val="00856A86"/>
    <w:rsid w:val="008770A0"/>
    <w:rsid w:val="008B015E"/>
    <w:rsid w:val="008B598E"/>
    <w:rsid w:val="008C2153"/>
    <w:rsid w:val="008C3422"/>
    <w:rsid w:val="008E074E"/>
    <w:rsid w:val="008E2DEF"/>
    <w:rsid w:val="009068A4"/>
    <w:rsid w:val="00983AEE"/>
    <w:rsid w:val="009A6108"/>
    <w:rsid w:val="009B6514"/>
    <w:rsid w:val="009C3256"/>
    <w:rsid w:val="009D1DF0"/>
    <w:rsid w:val="009E3772"/>
    <w:rsid w:val="009E4582"/>
    <w:rsid w:val="00A2406D"/>
    <w:rsid w:val="00A432DF"/>
    <w:rsid w:val="00A62600"/>
    <w:rsid w:val="00A632C4"/>
    <w:rsid w:val="00A85926"/>
    <w:rsid w:val="00A9468D"/>
    <w:rsid w:val="00AB700A"/>
    <w:rsid w:val="00AB7A26"/>
    <w:rsid w:val="00AC7E2D"/>
    <w:rsid w:val="00AD0EAD"/>
    <w:rsid w:val="00AD475F"/>
    <w:rsid w:val="00AD7273"/>
    <w:rsid w:val="00AF4AEF"/>
    <w:rsid w:val="00AF4F55"/>
    <w:rsid w:val="00B23FDB"/>
    <w:rsid w:val="00B62D35"/>
    <w:rsid w:val="00B6322E"/>
    <w:rsid w:val="00B97C83"/>
    <w:rsid w:val="00BA59FE"/>
    <w:rsid w:val="00BB0D64"/>
    <w:rsid w:val="00BC112E"/>
    <w:rsid w:val="00BC1F27"/>
    <w:rsid w:val="00BD72ED"/>
    <w:rsid w:val="00BE298B"/>
    <w:rsid w:val="00BE301A"/>
    <w:rsid w:val="00BF156F"/>
    <w:rsid w:val="00BF2D45"/>
    <w:rsid w:val="00BF409C"/>
    <w:rsid w:val="00C0547D"/>
    <w:rsid w:val="00C3789A"/>
    <w:rsid w:val="00C5585D"/>
    <w:rsid w:val="00C75545"/>
    <w:rsid w:val="00CA0A6B"/>
    <w:rsid w:val="00CA67CF"/>
    <w:rsid w:val="00CC6D25"/>
    <w:rsid w:val="00CD26AE"/>
    <w:rsid w:val="00D010B5"/>
    <w:rsid w:val="00D23404"/>
    <w:rsid w:val="00D43115"/>
    <w:rsid w:val="00D45846"/>
    <w:rsid w:val="00D60251"/>
    <w:rsid w:val="00DA2F91"/>
    <w:rsid w:val="00DB4D6D"/>
    <w:rsid w:val="00DD2ED2"/>
    <w:rsid w:val="00DE5AA5"/>
    <w:rsid w:val="00DF48FB"/>
    <w:rsid w:val="00EA2D04"/>
    <w:rsid w:val="00EC1BAA"/>
    <w:rsid w:val="00EC4141"/>
    <w:rsid w:val="00ED013D"/>
    <w:rsid w:val="00EF03F0"/>
    <w:rsid w:val="00F2734F"/>
    <w:rsid w:val="00F709E9"/>
    <w:rsid w:val="00F7512C"/>
    <w:rsid w:val="00FF5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E1425"/>
  <w15:chartTrackingRefBased/>
  <w15:docId w15:val="{FF5A0BE0-89FC-4CE2-845B-638B5B7D2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59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A2F9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A2F91"/>
    <w:rPr>
      <w:color w:val="605E5C"/>
      <w:shd w:val="clear" w:color="auto" w:fill="E1DFDD"/>
    </w:rPr>
  </w:style>
  <w:style w:type="paragraph" w:styleId="a4">
    <w:name w:val="Body Text"/>
    <w:basedOn w:val="a"/>
    <w:link w:val="a5"/>
    <w:uiPriority w:val="99"/>
    <w:unhideWhenUsed/>
    <w:rsid w:val="00AC7E2D"/>
    <w:pPr>
      <w:spacing w:after="120" w:line="254" w:lineRule="auto"/>
    </w:pPr>
    <w:rPr>
      <w:rFonts w:asciiTheme="minorHAnsi" w:eastAsiaTheme="minorHAnsi" w:hAnsiTheme="minorHAnsi" w:cstheme="minorBidi"/>
      <w:sz w:val="22"/>
      <w:szCs w:val="22"/>
      <w:lang w:val="ru-BY" w:eastAsia="en-US"/>
    </w:rPr>
  </w:style>
  <w:style w:type="character" w:customStyle="1" w:styleId="a5">
    <w:name w:val="Основной текст Знак"/>
    <w:basedOn w:val="a0"/>
    <w:link w:val="a4"/>
    <w:uiPriority w:val="99"/>
    <w:rsid w:val="00AC7E2D"/>
  </w:style>
  <w:style w:type="character" w:customStyle="1" w:styleId="apple-converted-space">
    <w:name w:val="apple-converted-space"/>
    <w:basedOn w:val="a0"/>
    <w:rsid w:val="00BD72ED"/>
    <w:rPr>
      <w:rFonts w:ascii="Times New Roman" w:hAnsi="Times New Roman" w:cs="Times New Roman" w:hint="default"/>
    </w:rPr>
  </w:style>
  <w:style w:type="paragraph" w:styleId="a6">
    <w:name w:val="Normal (Web)"/>
    <w:basedOn w:val="a"/>
    <w:rsid w:val="00BD72ED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525C66"/>
    <w:rPr>
      <w:b/>
      <w:bCs/>
    </w:rPr>
  </w:style>
  <w:style w:type="table" w:styleId="a8">
    <w:name w:val="Table Grid"/>
    <w:basedOn w:val="a1"/>
    <w:rsid w:val="00C755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B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53A8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53A8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b">
    <w:name w:val="footer"/>
    <w:basedOn w:val="a"/>
    <w:link w:val="ac"/>
    <w:uiPriority w:val="99"/>
    <w:unhideWhenUsed/>
    <w:rsid w:val="00253A8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53A8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active-highlight">
    <w:name w:val="active-highlight"/>
    <w:basedOn w:val="a"/>
    <w:rsid w:val="00586C81"/>
    <w:pPr>
      <w:spacing w:before="100" w:beforeAutospacing="1" w:after="100" w:afterAutospacing="1"/>
    </w:pPr>
    <w:rPr>
      <w:lang w:val="ru-BY" w:eastAsia="ru-BY"/>
    </w:rPr>
  </w:style>
  <w:style w:type="character" w:styleId="ad">
    <w:name w:val="Emphasis"/>
    <w:basedOn w:val="a0"/>
    <w:uiPriority w:val="20"/>
    <w:qFormat/>
    <w:rsid w:val="00586C81"/>
    <w:rPr>
      <w:i/>
      <w:iCs/>
    </w:rPr>
  </w:style>
  <w:style w:type="paragraph" w:customStyle="1" w:styleId="il-text-alignleft">
    <w:name w:val="il-text-align_left"/>
    <w:basedOn w:val="a"/>
    <w:rsid w:val="00586C81"/>
    <w:pPr>
      <w:spacing w:before="100" w:beforeAutospacing="1" w:after="100" w:afterAutospacing="1"/>
    </w:pPr>
    <w:rPr>
      <w:lang w:val="ru-BY" w:eastAsia="ru-BY"/>
    </w:rPr>
  </w:style>
  <w:style w:type="paragraph" w:customStyle="1" w:styleId="il-text-alignjustify">
    <w:name w:val="il-text-align_justify"/>
    <w:basedOn w:val="a"/>
    <w:rsid w:val="00586C81"/>
    <w:pPr>
      <w:spacing w:before="100" w:beforeAutospacing="1" w:after="100" w:afterAutospacing="1"/>
    </w:pPr>
    <w:rPr>
      <w:lang w:val="ru-BY" w:eastAsia="ru-BY"/>
    </w:rPr>
  </w:style>
  <w:style w:type="character" w:customStyle="1" w:styleId="hidden-element">
    <w:name w:val="hidden-element"/>
    <w:basedOn w:val="a0"/>
    <w:rsid w:val="00586C81"/>
  </w:style>
  <w:style w:type="character" w:customStyle="1" w:styleId="fake-non-breaking-space">
    <w:name w:val="fake-non-breaking-space"/>
    <w:basedOn w:val="a0"/>
    <w:rsid w:val="00586C81"/>
  </w:style>
  <w:style w:type="paragraph" w:customStyle="1" w:styleId="p-normal">
    <w:name w:val="p-normal"/>
    <w:basedOn w:val="a"/>
    <w:rsid w:val="00014F57"/>
    <w:pPr>
      <w:spacing w:before="100" w:beforeAutospacing="1" w:after="100" w:afterAutospacing="1"/>
    </w:pPr>
    <w:rPr>
      <w:lang w:val="ru-BY" w:eastAsia="ru-BY"/>
    </w:rPr>
  </w:style>
  <w:style w:type="character" w:customStyle="1" w:styleId="h-normal">
    <w:name w:val="h-normal"/>
    <w:basedOn w:val="a0"/>
    <w:rsid w:val="00014F57"/>
  </w:style>
  <w:style w:type="character" w:customStyle="1" w:styleId="color800000">
    <w:name w:val="color__800000"/>
    <w:basedOn w:val="a0"/>
    <w:rsid w:val="00014F57"/>
  </w:style>
  <w:style w:type="character" w:customStyle="1" w:styleId="colorff00ff">
    <w:name w:val="color__ff00ff"/>
    <w:basedOn w:val="a0"/>
    <w:rsid w:val="00014F57"/>
  </w:style>
  <w:style w:type="character" w:customStyle="1" w:styleId="font-weightbold">
    <w:name w:val="font-weight_bold"/>
    <w:basedOn w:val="a0"/>
    <w:rsid w:val="00014F57"/>
  </w:style>
  <w:style w:type="paragraph" w:customStyle="1" w:styleId="il-text-aligncenter">
    <w:name w:val="il-text-align_center"/>
    <w:basedOn w:val="a"/>
    <w:rsid w:val="00F7512C"/>
    <w:pPr>
      <w:spacing w:before="100" w:beforeAutospacing="1" w:after="100" w:afterAutospacing="1"/>
    </w:pPr>
  </w:style>
  <w:style w:type="character" w:customStyle="1" w:styleId="word-wrapper">
    <w:name w:val="word-wrapper"/>
    <w:basedOn w:val="a0"/>
    <w:rsid w:val="001B7A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69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9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9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91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46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2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8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653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840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398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8690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3915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5261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2865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798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55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84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16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620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52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617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3925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2005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6137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78633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900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68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76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495427">
                  <w:marLeft w:val="0"/>
                  <w:marRight w:val="0"/>
                  <w:marTop w:val="225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79479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482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52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50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73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60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791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495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719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8895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2459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7806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15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226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00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Лисак Дарья Олеговна</dc:creator>
  <cp:keywords/>
  <dc:description/>
  <cp:lastModifiedBy>Петренко Ольга Николаевна</cp:lastModifiedBy>
  <cp:revision>83</cp:revision>
  <cp:lastPrinted>2021-08-11T12:52:00Z</cp:lastPrinted>
  <dcterms:created xsi:type="dcterms:W3CDTF">2020-11-26T14:08:00Z</dcterms:created>
  <dcterms:modified xsi:type="dcterms:W3CDTF">2024-05-02T12:14:00Z</dcterms:modified>
</cp:coreProperties>
</file>