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360" w:rsidRDefault="00532360" w:rsidP="00AD7273">
      <w:pPr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ab/>
      </w:r>
      <w:bookmarkStart w:id="0" w:name="_Hlk63436828"/>
    </w:p>
    <w:bookmarkEnd w:id="0"/>
    <w:p w:rsidR="00532360" w:rsidRPr="00BC6953" w:rsidRDefault="00532360" w:rsidP="00252EDA">
      <w:pPr>
        <w:jc w:val="center"/>
        <w:rPr>
          <w:b/>
          <w:bCs/>
          <w:sz w:val="36"/>
          <w:szCs w:val="36"/>
          <w:lang w:eastAsia="en-US"/>
        </w:rPr>
      </w:pPr>
      <w:r w:rsidRPr="00BC6953">
        <w:rPr>
          <w:b/>
          <w:bCs/>
          <w:sz w:val="36"/>
          <w:szCs w:val="36"/>
        </w:rPr>
        <w:t>Скажем «Нет!» заработной плате «в конверте!».</w:t>
      </w:r>
    </w:p>
    <w:p w:rsidR="00532360" w:rsidRDefault="00532360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</w:r>
    </w:p>
    <w:p w:rsidR="00532360" w:rsidRDefault="00532360" w:rsidP="00252EDA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Большинство из нас платит налоги, и платит их честно, как гражданин своей страны, понимая, куда и на что идут суммы уплаченных налогов. Соглашаясь на заработную плату «в конверте», Вы обрекаете себя на жизнь вне правил и вне закона.</w:t>
      </w:r>
    </w:p>
    <w:p w:rsidR="00532360" w:rsidRDefault="00532360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Так, снижая издержки на оплату труда и фактически уменьшая отчисления в Фонд социальной защиты населения, руководители организаций и индивидуальные предприниматели существенно снижают уровень социальной защищённости как себя</w:t>
      </w:r>
      <w:r w:rsidRPr="00BC6953">
        <w:rPr>
          <w:sz w:val="30"/>
          <w:szCs w:val="30"/>
        </w:rPr>
        <w:t xml:space="preserve"> </w:t>
      </w:r>
      <w:r>
        <w:rPr>
          <w:sz w:val="30"/>
          <w:szCs w:val="30"/>
        </w:rPr>
        <w:t>так и работников: лишают пособия по нетрудоспособности; не дают возможности обеспечить достойную жизнь при выходе на пенсию; лишают возможности получить в банке необходимую сумму кредита (она будет рассчитана из заработной платы, из которой уплачены налоги); лишают возможности показать полученную зарплату «в конверте» в качестве легального источника дохода при совершении крупных покупок.</w:t>
      </w:r>
    </w:p>
    <w:p w:rsidR="00532360" w:rsidRDefault="00532360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Ведь ту же пенсию, больничный лист и страховку в случае потери трудоспособности государство посчитает из той суммы, которая была получена официально, и с которой соответственно были уплачены налоги.</w:t>
      </w:r>
    </w:p>
    <w:p w:rsidR="00532360" w:rsidRDefault="00532360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Двойная бухгалтерия ведётся «нечестными» работодателями вовсе не для того, чтобы помочь сэкономить работнику денежные средства, а для того, чтобы больше получить нелегального «навара», уйдя от уплаты налогов и используя в этой опасной игре с законом работника, делая из него участника теневой экономики.</w:t>
      </w:r>
    </w:p>
    <w:p w:rsidR="00532360" w:rsidRDefault="00532360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Поэтому тем, кто получает заработную плату «в конверте», стоит задуматься: а что будет завтра?</w:t>
      </w:r>
    </w:p>
    <w:p w:rsidR="00532360" w:rsidRDefault="00532360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</w:p>
    <w:p w:rsidR="00532360" w:rsidRDefault="00532360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532360" w:rsidRDefault="00532360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532360" w:rsidRDefault="00532360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532360" w:rsidRDefault="00532360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532360" w:rsidRDefault="00532360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532360" w:rsidRDefault="00532360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532360" w:rsidRDefault="00532360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532360" w:rsidRDefault="00532360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532360" w:rsidRDefault="00532360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sectPr w:rsidR="00532360" w:rsidSect="00253A88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360" w:rsidRDefault="00532360" w:rsidP="00253A88">
      <w:r>
        <w:separator/>
      </w:r>
    </w:p>
  </w:endnote>
  <w:endnote w:type="continuationSeparator" w:id="0">
    <w:p w:rsidR="00532360" w:rsidRDefault="00532360" w:rsidP="00253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360" w:rsidRDefault="00532360" w:rsidP="00253A88">
      <w:r>
        <w:separator/>
      </w:r>
    </w:p>
  </w:footnote>
  <w:footnote w:type="continuationSeparator" w:id="0">
    <w:p w:rsidR="00532360" w:rsidRDefault="00532360" w:rsidP="00253A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4141"/>
    <w:rsid w:val="00014F57"/>
    <w:rsid w:val="00095A51"/>
    <w:rsid w:val="000C28EA"/>
    <w:rsid w:val="001257E4"/>
    <w:rsid w:val="00144F47"/>
    <w:rsid w:val="0018367C"/>
    <w:rsid w:val="001D6923"/>
    <w:rsid w:val="002033B5"/>
    <w:rsid w:val="0020484C"/>
    <w:rsid w:val="00227C28"/>
    <w:rsid w:val="00252EDA"/>
    <w:rsid w:val="00253A88"/>
    <w:rsid w:val="00280302"/>
    <w:rsid w:val="002C03BC"/>
    <w:rsid w:val="002D2D99"/>
    <w:rsid w:val="00356ACD"/>
    <w:rsid w:val="003641A4"/>
    <w:rsid w:val="00387E6F"/>
    <w:rsid w:val="003C7F67"/>
    <w:rsid w:val="00491B42"/>
    <w:rsid w:val="004B538F"/>
    <w:rsid w:val="00525C66"/>
    <w:rsid w:val="00532360"/>
    <w:rsid w:val="005676CF"/>
    <w:rsid w:val="00573C3C"/>
    <w:rsid w:val="00586C81"/>
    <w:rsid w:val="00597B34"/>
    <w:rsid w:val="005A0E4C"/>
    <w:rsid w:val="005C203C"/>
    <w:rsid w:val="005C64D6"/>
    <w:rsid w:val="005D27CF"/>
    <w:rsid w:val="006138D1"/>
    <w:rsid w:val="00666C9E"/>
    <w:rsid w:val="006B0C09"/>
    <w:rsid w:val="006E1947"/>
    <w:rsid w:val="00733968"/>
    <w:rsid w:val="007554B5"/>
    <w:rsid w:val="00820325"/>
    <w:rsid w:val="0085139C"/>
    <w:rsid w:val="00856A86"/>
    <w:rsid w:val="0086149E"/>
    <w:rsid w:val="008753A3"/>
    <w:rsid w:val="008B015E"/>
    <w:rsid w:val="009C3256"/>
    <w:rsid w:val="00AA7228"/>
    <w:rsid w:val="00AB7A26"/>
    <w:rsid w:val="00AC7E2D"/>
    <w:rsid w:val="00AD7273"/>
    <w:rsid w:val="00AF4AEF"/>
    <w:rsid w:val="00B23B25"/>
    <w:rsid w:val="00B62D35"/>
    <w:rsid w:val="00B872F8"/>
    <w:rsid w:val="00BA59FE"/>
    <w:rsid w:val="00BC1F27"/>
    <w:rsid w:val="00BC6953"/>
    <w:rsid w:val="00BD4869"/>
    <w:rsid w:val="00BD72ED"/>
    <w:rsid w:val="00BE298B"/>
    <w:rsid w:val="00BF2D45"/>
    <w:rsid w:val="00C3789A"/>
    <w:rsid w:val="00C5585D"/>
    <w:rsid w:val="00C75545"/>
    <w:rsid w:val="00CA67CF"/>
    <w:rsid w:val="00D45846"/>
    <w:rsid w:val="00D61A93"/>
    <w:rsid w:val="00DA2F91"/>
    <w:rsid w:val="00DB4D6D"/>
    <w:rsid w:val="00DD2ED2"/>
    <w:rsid w:val="00DE5AA5"/>
    <w:rsid w:val="00DF48FB"/>
    <w:rsid w:val="00E53CB5"/>
    <w:rsid w:val="00EC4141"/>
    <w:rsid w:val="00EF03F0"/>
    <w:rsid w:val="00F2734F"/>
    <w:rsid w:val="00F51D17"/>
    <w:rsid w:val="00F709E9"/>
    <w:rsid w:val="00F902A4"/>
    <w:rsid w:val="00FB06FF"/>
    <w:rsid w:val="00FD5C60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9F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A2F91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DA2F91"/>
    <w:rPr>
      <w:rFonts w:cs="Times New Roman"/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AC7E2D"/>
    <w:pPr>
      <w:spacing w:after="120" w:line="254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C7E2D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D72ED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BD72E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525C66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C7554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ctive-highlight">
    <w:name w:val="active-highlight"/>
    <w:basedOn w:val="Normal"/>
    <w:uiPriority w:val="99"/>
    <w:rsid w:val="00586C8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99"/>
    <w:qFormat/>
    <w:rsid w:val="00586C81"/>
    <w:rPr>
      <w:rFonts w:cs="Times New Roman"/>
      <w:i/>
      <w:iCs/>
    </w:rPr>
  </w:style>
  <w:style w:type="paragraph" w:customStyle="1" w:styleId="il-text-alignleft">
    <w:name w:val="il-text-align_left"/>
    <w:basedOn w:val="Normal"/>
    <w:uiPriority w:val="99"/>
    <w:rsid w:val="00586C81"/>
    <w:pPr>
      <w:spacing w:before="100" w:beforeAutospacing="1" w:after="100" w:afterAutospacing="1"/>
    </w:pPr>
  </w:style>
  <w:style w:type="paragraph" w:customStyle="1" w:styleId="il-text-alignjustify">
    <w:name w:val="il-text-align_justify"/>
    <w:basedOn w:val="Normal"/>
    <w:uiPriority w:val="99"/>
    <w:rsid w:val="00586C81"/>
    <w:pPr>
      <w:spacing w:before="100" w:beforeAutospacing="1" w:after="100" w:afterAutospacing="1"/>
    </w:pPr>
  </w:style>
  <w:style w:type="character" w:customStyle="1" w:styleId="hidden-element">
    <w:name w:val="hidden-element"/>
    <w:basedOn w:val="DefaultParagraphFont"/>
    <w:uiPriority w:val="99"/>
    <w:rsid w:val="00586C81"/>
    <w:rPr>
      <w:rFonts w:cs="Times New Roman"/>
    </w:rPr>
  </w:style>
  <w:style w:type="character" w:customStyle="1" w:styleId="fake-non-breaking-space">
    <w:name w:val="fake-non-breaking-space"/>
    <w:basedOn w:val="DefaultParagraphFont"/>
    <w:uiPriority w:val="99"/>
    <w:rsid w:val="00586C81"/>
    <w:rPr>
      <w:rFonts w:cs="Times New Roman"/>
    </w:rPr>
  </w:style>
  <w:style w:type="paragraph" w:customStyle="1" w:styleId="p-normal">
    <w:name w:val="p-normal"/>
    <w:basedOn w:val="Normal"/>
    <w:uiPriority w:val="99"/>
    <w:rsid w:val="00014F57"/>
    <w:pPr>
      <w:spacing w:before="100" w:beforeAutospacing="1" w:after="100" w:afterAutospacing="1"/>
    </w:pPr>
  </w:style>
  <w:style w:type="character" w:customStyle="1" w:styleId="h-normal">
    <w:name w:val="h-normal"/>
    <w:basedOn w:val="DefaultParagraphFont"/>
    <w:uiPriority w:val="99"/>
    <w:rsid w:val="00014F57"/>
    <w:rPr>
      <w:rFonts w:cs="Times New Roman"/>
    </w:rPr>
  </w:style>
  <w:style w:type="character" w:customStyle="1" w:styleId="color800000">
    <w:name w:val="color__800000"/>
    <w:basedOn w:val="DefaultParagraphFont"/>
    <w:uiPriority w:val="99"/>
    <w:rsid w:val="00014F57"/>
    <w:rPr>
      <w:rFonts w:cs="Times New Roman"/>
    </w:rPr>
  </w:style>
  <w:style w:type="character" w:customStyle="1" w:styleId="colorff00ff">
    <w:name w:val="color__ff00ff"/>
    <w:basedOn w:val="DefaultParagraphFont"/>
    <w:uiPriority w:val="99"/>
    <w:rsid w:val="00014F57"/>
    <w:rPr>
      <w:rFonts w:cs="Times New Roman"/>
    </w:rPr>
  </w:style>
  <w:style w:type="character" w:customStyle="1" w:styleId="font-weightbold">
    <w:name w:val="font-weight_bold"/>
    <w:basedOn w:val="DefaultParagraphFont"/>
    <w:uiPriority w:val="99"/>
    <w:rsid w:val="00014F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92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92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92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2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921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921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921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921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92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2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92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92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2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92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921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921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921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92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2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21165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9211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92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21166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92116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92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2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2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92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92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2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92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92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921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921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92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225</Words>
  <Characters>1288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415_Sorokina_T_A</cp:lastModifiedBy>
  <cp:revision>4</cp:revision>
  <cp:lastPrinted>2021-02-05T13:35:00Z</cp:lastPrinted>
  <dcterms:created xsi:type="dcterms:W3CDTF">2022-09-29T09:16:00Z</dcterms:created>
  <dcterms:modified xsi:type="dcterms:W3CDTF">2024-06-11T07:08:00Z</dcterms:modified>
</cp:coreProperties>
</file>