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95F347" w14:textId="77777777" w:rsidR="00D650C8" w:rsidRDefault="00D650C8" w:rsidP="00D650C8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caps/>
          <w:kern w:val="36"/>
          <w:sz w:val="36"/>
          <w:szCs w:val="36"/>
          <w:lang w:val="ru-RU" w:eastAsia="ru-BY"/>
        </w:rPr>
      </w:pPr>
    </w:p>
    <w:p w14:paraId="7DA2ED17" w14:textId="77777777" w:rsidR="00D650C8" w:rsidRDefault="00D650C8" w:rsidP="00D650C8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caps/>
          <w:kern w:val="36"/>
          <w:sz w:val="32"/>
          <w:szCs w:val="32"/>
          <w:lang w:eastAsia="ru-BY"/>
        </w:rPr>
      </w:pPr>
      <w:r w:rsidRPr="00A22903">
        <w:rPr>
          <w:rFonts w:eastAsia="Times New Roman" w:cs="Times New Roman"/>
          <w:b/>
          <w:bCs/>
          <w:caps/>
          <w:kern w:val="36"/>
          <w:sz w:val="32"/>
          <w:szCs w:val="32"/>
          <w:lang w:val="ru-RU" w:eastAsia="ru-BY"/>
        </w:rPr>
        <w:t xml:space="preserve">Инспекция </w:t>
      </w:r>
      <w:r w:rsidRPr="00A22903">
        <w:rPr>
          <w:rFonts w:eastAsia="Times New Roman" w:cs="Times New Roman"/>
          <w:b/>
          <w:bCs/>
          <w:caps/>
          <w:kern w:val="36"/>
          <w:sz w:val="32"/>
          <w:szCs w:val="32"/>
          <w:lang w:eastAsia="ru-BY"/>
        </w:rPr>
        <w:t>МНС</w:t>
      </w:r>
      <w:r w:rsidRPr="00A22903">
        <w:rPr>
          <w:rFonts w:eastAsia="Times New Roman" w:cs="Times New Roman"/>
          <w:b/>
          <w:bCs/>
          <w:caps/>
          <w:kern w:val="36"/>
          <w:sz w:val="32"/>
          <w:szCs w:val="32"/>
          <w:lang w:val="ru-RU" w:eastAsia="ru-BY"/>
        </w:rPr>
        <w:t xml:space="preserve"> по Мозырскому району</w:t>
      </w:r>
      <w:r w:rsidRPr="00A22903">
        <w:rPr>
          <w:rFonts w:eastAsia="Times New Roman" w:cs="Times New Roman"/>
          <w:b/>
          <w:bCs/>
          <w:caps/>
          <w:kern w:val="36"/>
          <w:sz w:val="32"/>
          <w:szCs w:val="32"/>
          <w:lang w:eastAsia="ru-BY"/>
        </w:rPr>
        <w:t xml:space="preserve"> напоминает, об истечении </w:t>
      </w:r>
      <w:r>
        <w:rPr>
          <w:rFonts w:eastAsia="Times New Roman" w:cs="Times New Roman"/>
          <w:b/>
          <w:bCs/>
          <w:caps/>
          <w:kern w:val="36"/>
          <w:sz w:val="32"/>
          <w:szCs w:val="32"/>
          <w:lang w:val="ru-RU" w:eastAsia="ru-BY"/>
        </w:rPr>
        <w:t>скко</w:t>
      </w:r>
      <w:r w:rsidRPr="00A22903">
        <w:rPr>
          <w:rFonts w:eastAsia="Times New Roman" w:cs="Times New Roman"/>
          <w:b/>
          <w:bCs/>
          <w:caps/>
          <w:kern w:val="36"/>
          <w:sz w:val="32"/>
          <w:szCs w:val="32"/>
          <w:lang w:eastAsia="ru-BY"/>
        </w:rPr>
        <w:t xml:space="preserve"> кассового оборудования индивидуальных предпринимателей</w:t>
      </w:r>
    </w:p>
    <w:p w14:paraId="6E6E86C3" w14:textId="77777777" w:rsidR="00D650C8" w:rsidRDefault="00D650C8" w:rsidP="00D650C8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caps/>
          <w:kern w:val="36"/>
          <w:sz w:val="32"/>
          <w:szCs w:val="32"/>
          <w:lang w:eastAsia="ru-BY"/>
        </w:rPr>
      </w:pPr>
    </w:p>
    <w:p w14:paraId="2134C6FA" w14:textId="77777777" w:rsidR="00D650C8" w:rsidRPr="00A22903" w:rsidRDefault="00D650C8" w:rsidP="00D650C8">
      <w:pPr>
        <w:spacing w:after="0" w:line="240" w:lineRule="auto"/>
        <w:ind w:firstLine="720"/>
        <w:jc w:val="both"/>
        <w:rPr>
          <w:rFonts w:cs="Times New Roman"/>
          <w:b/>
          <w:bCs/>
          <w:color w:val="000000"/>
          <w:sz w:val="30"/>
          <w:szCs w:val="30"/>
          <w:lang w:val="ru-RU"/>
        </w:rPr>
      </w:pPr>
      <w:r>
        <w:rPr>
          <w:rFonts w:cs="Times New Roman"/>
          <w:b/>
          <w:bCs/>
          <w:color w:val="000000"/>
          <w:sz w:val="30"/>
          <w:szCs w:val="30"/>
          <w:lang w:val="ru-RU"/>
        </w:rPr>
        <w:t xml:space="preserve">Для индивидуальных предпринимателей осуществляющих деятельность в г. Мозыре, 1 ноября 2020 года </w:t>
      </w:r>
      <w:r w:rsidRPr="00A22903">
        <w:rPr>
          <w:rFonts w:cs="Times New Roman"/>
          <w:b/>
          <w:bCs/>
          <w:color w:val="000000"/>
          <w:sz w:val="30"/>
          <w:szCs w:val="30"/>
        </w:rPr>
        <w:t>наступает срок обязательного подключения</w:t>
      </w:r>
      <w:r w:rsidRPr="00A22903">
        <w:rPr>
          <w:rFonts w:cs="Times New Roman"/>
          <w:b/>
          <w:bCs/>
          <w:color w:val="000000"/>
          <w:sz w:val="30"/>
          <w:szCs w:val="30"/>
          <w:lang w:val="ru-RU"/>
        </w:rPr>
        <w:t xml:space="preserve"> </w:t>
      </w:r>
      <w:r>
        <w:rPr>
          <w:rFonts w:cs="Times New Roman"/>
          <w:b/>
          <w:bCs/>
          <w:color w:val="000000"/>
          <w:sz w:val="30"/>
          <w:szCs w:val="30"/>
          <w:lang w:val="ru-RU"/>
        </w:rPr>
        <w:t xml:space="preserve">кассовых аппаратов </w:t>
      </w:r>
      <w:r w:rsidRPr="00A22903">
        <w:rPr>
          <w:rFonts w:cs="Times New Roman"/>
          <w:b/>
          <w:bCs/>
          <w:color w:val="000000"/>
          <w:sz w:val="30"/>
          <w:szCs w:val="30"/>
        </w:rPr>
        <w:t xml:space="preserve">к </w:t>
      </w:r>
      <w:r>
        <w:rPr>
          <w:rFonts w:cs="Times New Roman"/>
          <w:b/>
          <w:bCs/>
          <w:color w:val="000000"/>
          <w:sz w:val="30"/>
          <w:szCs w:val="30"/>
          <w:lang w:val="ru-RU"/>
        </w:rPr>
        <w:t>системе контроля кассового оборудования (далее – СККО)</w:t>
      </w:r>
      <w:r w:rsidRPr="00A22903">
        <w:rPr>
          <w:rFonts w:cs="Times New Roman"/>
          <w:b/>
          <w:bCs/>
          <w:color w:val="000000"/>
          <w:sz w:val="30"/>
          <w:szCs w:val="30"/>
        </w:rPr>
        <w:t>,</w:t>
      </w:r>
      <w:r w:rsidRPr="00A22903">
        <w:rPr>
          <w:rFonts w:cs="Times New Roman"/>
          <w:color w:val="000000"/>
          <w:sz w:val="30"/>
          <w:szCs w:val="30"/>
        </w:rPr>
        <w:t xml:space="preserve"> в соответствии с нормами постановления Совета Министров Республики Беларусь и Национального банка Республики Беларусь от 6 июля 2011 г. № 924/16 «Об использовании кассового и иного оборудования при приеме средств платежа».</w:t>
      </w:r>
    </w:p>
    <w:p w14:paraId="00C21A19" w14:textId="77777777" w:rsidR="00D650C8" w:rsidRPr="00A22903" w:rsidRDefault="00D650C8" w:rsidP="00D650C8">
      <w:pPr>
        <w:spacing w:after="0" w:line="240" w:lineRule="auto"/>
        <w:ind w:firstLine="720"/>
        <w:jc w:val="both"/>
        <w:rPr>
          <w:rFonts w:cs="Times New Roman"/>
          <w:color w:val="000000"/>
          <w:sz w:val="30"/>
          <w:szCs w:val="30"/>
        </w:rPr>
      </w:pPr>
      <w:r w:rsidRPr="00A22903">
        <w:rPr>
          <w:rFonts w:cs="Times New Roman"/>
          <w:color w:val="000000"/>
          <w:sz w:val="30"/>
          <w:szCs w:val="30"/>
        </w:rPr>
        <w:t xml:space="preserve">С целью планомерного подключения кассового оборудования индивидуальных предпринимателей к СККО РУП «Информационно-издательский центр по налогам и сборам» (далее </w:t>
      </w:r>
      <w:r>
        <w:rPr>
          <w:rFonts w:cs="Times New Roman"/>
          <w:color w:val="000000"/>
          <w:sz w:val="30"/>
          <w:szCs w:val="30"/>
          <w:lang w:val="ru-RU"/>
        </w:rPr>
        <w:t>–</w:t>
      </w:r>
      <w:r w:rsidRPr="00A22903">
        <w:rPr>
          <w:rFonts w:cs="Times New Roman"/>
          <w:color w:val="000000"/>
          <w:sz w:val="30"/>
          <w:szCs w:val="30"/>
        </w:rPr>
        <w:t xml:space="preserve"> РУП ИИЦ) утверждены графики подключения кассового оборудования к СККО. Кассовое оборудование несоблюдающих график индивидуальных предпринимателей будет подключаться к СККО в последнюю очередь по мере освобождения специалистов РУП ИИЦ и центров технического обслуживания и ремонта кассовых суммирующих аппаратов. </w:t>
      </w:r>
    </w:p>
    <w:p w14:paraId="316FEA2E" w14:textId="77777777" w:rsidR="00D650C8" w:rsidRPr="00A22903" w:rsidRDefault="00D650C8" w:rsidP="00D650C8">
      <w:pPr>
        <w:spacing w:after="0" w:line="240" w:lineRule="auto"/>
        <w:ind w:firstLine="720"/>
        <w:jc w:val="both"/>
        <w:rPr>
          <w:rFonts w:cs="Times New Roman"/>
          <w:color w:val="000000"/>
          <w:sz w:val="30"/>
          <w:szCs w:val="30"/>
        </w:rPr>
      </w:pPr>
      <w:r w:rsidRPr="00A22903">
        <w:rPr>
          <w:rFonts w:cs="Times New Roman"/>
          <w:color w:val="000000"/>
          <w:sz w:val="30"/>
          <w:szCs w:val="30"/>
        </w:rPr>
        <w:t xml:space="preserve">Во избежание привлечения к административной ответственности либо вынужденного приостановления деятельности индивидуальным предпринимателям заблаговременно необходимо принять меры по подключению кассового оборудования к СККО к вышеназванным срокам. </w:t>
      </w:r>
    </w:p>
    <w:p w14:paraId="2D77A9ED" w14:textId="77777777" w:rsidR="00D650C8" w:rsidRPr="00A22903" w:rsidRDefault="00D650C8" w:rsidP="00D650C8">
      <w:pPr>
        <w:spacing w:after="0" w:line="240" w:lineRule="auto"/>
        <w:ind w:firstLine="720"/>
        <w:jc w:val="both"/>
        <w:rPr>
          <w:rFonts w:cs="Times New Roman"/>
          <w:color w:val="000000"/>
          <w:sz w:val="30"/>
          <w:szCs w:val="30"/>
        </w:rPr>
      </w:pPr>
      <w:r w:rsidRPr="00A22903">
        <w:rPr>
          <w:rFonts w:cs="Times New Roman"/>
          <w:color w:val="000000"/>
          <w:sz w:val="30"/>
          <w:szCs w:val="30"/>
        </w:rPr>
        <w:t xml:space="preserve">С учетом изложенного сообщаем заинтересованным индивидуальным предпринимателям о соблюдении графиков подключения, а также информируем о возможности использования программных касс как альтернативы кассовым суммирующим аппаратам. Информация об операторах программных кассовых систем, программных кассовых системах и программных кассах размещена на официальном сайте РУП «Информационно-издательский центр по налогам и сборам» </w:t>
      </w:r>
      <w:hyperlink r:id="rId4" w:history="1">
        <w:r w:rsidRPr="00A22903">
          <w:rPr>
            <w:rStyle w:val="a3"/>
            <w:color w:val="016029"/>
            <w:sz w:val="30"/>
            <w:szCs w:val="30"/>
          </w:rPr>
          <w:t>https://info-center.by/napravlenie-deyatelnosti/pks/informatsiya-ob-operatorakh-programmnykh-kassovykh-sistem-operator-pks-programmnykh-kassovykh-sistem/</w:t>
        </w:r>
      </w:hyperlink>
      <w:r w:rsidRPr="00A22903">
        <w:rPr>
          <w:rFonts w:cs="Times New Roman"/>
          <w:color w:val="000000"/>
          <w:sz w:val="30"/>
          <w:szCs w:val="30"/>
        </w:rPr>
        <w:t xml:space="preserve">. </w:t>
      </w:r>
    </w:p>
    <w:p w14:paraId="62BEA573" w14:textId="77777777" w:rsidR="00D650C8" w:rsidRPr="00A22903" w:rsidRDefault="00D650C8" w:rsidP="00D650C8">
      <w:pPr>
        <w:spacing w:after="0" w:line="240" w:lineRule="auto"/>
        <w:ind w:firstLine="720"/>
        <w:jc w:val="both"/>
        <w:rPr>
          <w:rFonts w:cs="Times New Roman"/>
          <w:color w:val="000000"/>
          <w:sz w:val="30"/>
          <w:szCs w:val="30"/>
        </w:rPr>
      </w:pPr>
      <w:r w:rsidRPr="00A22903">
        <w:rPr>
          <w:rFonts w:cs="Times New Roman"/>
          <w:color w:val="000000"/>
          <w:sz w:val="30"/>
          <w:szCs w:val="30"/>
        </w:rPr>
        <w:t xml:space="preserve">Также обращаем внимание индивидуальных предпринимателей, что возможность использования программных касс для приема денежных средств при продаже товаров, выполнении работ, оказании услуг предоставляет дополнительные возможности субъектам </w:t>
      </w:r>
      <w:r w:rsidRPr="00A22903">
        <w:rPr>
          <w:rFonts w:cs="Times New Roman"/>
          <w:color w:val="000000"/>
          <w:sz w:val="30"/>
          <w:szCs w:val="30"/>
        </w:rPr>
        <w:lastRenderedPageBreak/>
        <w:t xml:space="preserve">хозяйствования по выбору инструментов расчетов для приема оплаты за товары (работы, услуги), позволяет субъектам хозяйствования сэкономить средства, связанные с отсутствием необходимости внесения залоговой стоимости за устройство «Средство контроля налоговых органов», которое устанавливается в каждую единицу зарегистрированного в СККО кассового суммирующего аппарата, снизить затраты за счет возможности использования для выполнения кассовых операций имеющихся у субъектов хозяйствования электронных устройств, обеспечивающих возможность функционирования программной кассы и передачи данных в СККО, а также исключить ряд других издержек по отношению к кассовым суммирующим аппаратам, например, техническое обслуживание и др. </w:t>
      </w:r>
    </w:p>
    <w:p w14:paraId="46DE25C0" w14:textId="77777777" w:rsidR="00D650C8" w:rsidRPr="00A22903" w:rsidRDefault="00D650C8" w:rsidP="00D650C8">
      <w:pPr>
        <w:spacing w:after="0" w:line="240" w:lineRule="auto"/>
        <w:ind w:firstLine="720"/>
        <w:jc w:val="both"/>
        <w:rPr>
          <w:rFonts w:cs="Times New Roman"/>
          <w:color w:val="000000"/>
          <w:sz w:val="30"/>
          <w:szCs w:val="30"/>
        </w:rPr>
      </w:pPr>
      <w:r w:rsidRPr="00A22903">
        <w:rPr>
          <w:rFonts w:cs="Times New Roman"/>
          <w:color w:val="000000"/>
          <w:sz w:val="30"/>
          <w:szCs w:val="30"/>
        </w:rPr>
        <w:t>Информация о порядке подключения к СККО размещена на официальном сайте РУП «Информационно-издательский центр по налогам и сборам»</w:t>
      </w:r>
      <w:r>
        <w:rPr>
          <w:rFonts w:cs="Times New Roman"/>
          <w:color w:val="000000"/>
          <w:sz w:val="30"/>
          <w:szCs w:val="30"/>
          <w:lang w:val="ru-RU"/>
        </w:rPr>
        <w:t xml:space="preserve"> </w:t>
      </w:r>
      <w:hyperlink r:id="rId5" w:history="1">
        <w:r w:rsidRPr="009859A7">
          <w:rPr>
            <w:rStyle w:val="a3"/>
            <w:sz w:val="30"/>
            <w:szCs w:val="30"/>
          </w:rPr>
          <w:t>http://skko.by/</w:t>
        </w:r>
      </w:hyperlink>
      <w:r w:rsidRPr="00A22903">
        <w:rPr>
          <w:rFonts w:cs="Times New Roman"/>
          <w:color w:val="000000"/>
          <w:sz w:val="30"/>
          <w:szCs w:val="30"/>
        </w:rPr>
        <w:t xml:space="preserve">. </w:t>
      </w:r>
    </w:p>
    <w:p w14:paraId="7BA7C156" w14:textId="5A57F754" w:rsidR="00D650C8" w:rsidRDefault="00D650C8">
      <w:r>
        <w:br w:type="page"/>
      </w:r>
    </w:p>
    <w:p w14:paraId="1D461537" w14:textId="77777777" w:rsidR="00D650C8" w:rsidRPr="00FD0961" w:rsidRDefault="00D650C8" w:rsidP="00D650C8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caps/>
          <w:kern w:val="36"/>
          <w:sz w:val="32"/>
          <w:szCs w:val="32"/>
          <w:lang w:eastAsia="ru-BY"/>
        </w:rPr>
      </w:pPr>
      <w:r w:rsidRPr="00FD0961">
        <w:rPr>
          <w:rFonts w:eastAsia="Times New Roman" w:cs="Times New Roman"/>
          <w:b/>
          <w:bCs/>
          <w:caps/>
          <w:kern w:val="36"/>
          <w:sz w:val="32"/>
          <w:szCs w:val="32"/>
          <w:lang w:eastAsia="ru-BY"/>
        </w:rPr>
        <w:lastRenderedPageBreak/>
        <w:t>Вниманию субъектов хозяйствования! Исте</w:t>
      </w:r>
      <w:r w:rsidRPr="00FD0961">
        <w:rPr>
          <w:rFonts w:eastAsia="Times New Roman" w:cs="Times New Roman"/>
          <w:b/>
          <w:bCs/>
          <w:caps/>
          <w:kern w:val="36"/>
          <w:sz w:val="32"/>
          <w:szCs w:val="32"/>
          <w:lang w:val="ru-RU" w:eastAsia="ru-BY"/>
        </w:rPr>
        <w:t>к</w:t>
      </w:r>
      <w:r w:rsidRPr="00FD0961">
        <w:rPr>
          <w:rFonts w:eastAsia="Times New Roman" w:cs="Times New Roman"/>
          <w:b/>
          <w:bCs/>
          <w:caps/>
          <w:kern w:val="36"/>
          <w:sz w:val="32"/>
          <w:szCs w:val="32"/>
          <w:lang w:eastAsia="ru-BY"/>
        </w:rPr>
        <w:t xml:space="preserve"> срок моратория</w:t>
      </w:r>
      <w:r w:rsidRPr="00FD0961">
        <w:rPr>
          <w:rFonts w:eastAsia="Times New Roman" w:cs="Times New Roman"/>
          <w:b/>
          <w:bCs/>
          <w:caps/>
          <w:kern w:val="36"/>
          <w:sz w:val="32"/>
          <w:szCs w:val="32"/>
          <w:lang w:val="ru-RU" w:eastAsia="ru-BY"/>
        </w:rPr>
        <w:t>!</w:t>
      </w:r>
    </w:p>
    <w:p w14:paraId="24A88F9C" w14:textId="77777777" w:rsidR="00D650C8" w:rsidRPr="00D16FB5" w:rsidRDefault="00D650C8" w:rsidP="00D650C8">
      <w:pPr>
        <w:spacing w:after="0" w:line="300" w:lineRule="atLeast"/>
        <w:jc w:val="both"/>
        <w:rPr>
          <w:rFonts w:eastAsia="Times New Roman" w:cs="Times New Roman"/>
          <w:color w:val="838383"/>
          <w:sz w:val="30"/>
          <w:szCs w:val="30"/>
          <w:lang w:eastAsia="ru-BY"/>
        </w:rPr>
      </w:pPr>
    </w:p>
    <w:p w14:paraId="719A2916" w14:textId="77777777" w:rsidR="00D650C8" w:rsidRPr="00D16FB5" w:rsidRDefault="00D650C8" w:rsidP="00D650C8">
      <w:pPr>
        <w:spacing w:after="0" w:line="240" w:lineRule="auto"/>
        <w:ind w:firstLine="720"/>
        <w:jc w:val="both"/>
        <w:rPr>
          <w:rFonts w:eastAsia="Times New Roman" w:cs="Times New Roman"/>
          <w:color w:val="000000"/>
          <w:sz w:val="30"/>
          <w:szCs w:val="30"/>
          <w:lang w:eastAsia="ru-BY"/>
        </w:rPr>
      </w:pPr>
      <w:r w:rsidRPr="00D16FB5">
        <w:rPr>
          <w:rFonts w:eastAsia="Times New Roman" w:cs="Times New Roman"/>
          <w:color w:val="000000"/>
          <w:sz w:val="30"/>
          <w:szCs w:val="30"/>
          <w:lang w:eastAsia="ru-BY"/>
        </w:rPr>
        <w:t xml:space="preserve"> Инспекция МНС по </w:t>
      </w:r>
      <w:r w:rsidRPr="00D16FB5">
        <w:rPr>
          <w:rFonts w:eastAsia="Times New Roman" w:cs="Times New Roman"/>
          <w:color w:val="000000"/>
          <w:sz w:val="30"/>
          <w:szCs w:val="30"/>
          <w:lang w:val="ru-RU" w:eastAsia="ru-BY"/>
        </w:rPr>
        <w:t>Мозырскому району</w:t>
      </w:r>
      <w:r w:rsidRPr="00D16FB5">
        <w:rPr>
          <w:rFonts w:eastAsia="Times New Roman" w:cs="Times New Roman"/>
          <w:color w:val="000000"/>
          <w:sz w:val="30"/>
          <w:szCs w:val="30"/>
          <w:lang w:eastAsia="ru-BY"/>
        </w:rPr>
        <w:t xml:space="preserve"> напоминает, что 1 октября 2020 года истек срок моратория по исполнению субъектами хозяйствования пункта 8 Положения об использовании кассового и иного оборудования при приеме средств платежа, утвержденного постановлением Совета Министров Республики Беларусь и Национального банка Республики Беларусь от 06.07.2011 № 924/16 (далее – Положение № 924/16). </w:t>
      </w:r>
    </w:p>
    <w:p w14:paraId="422733E4" w14:textId="77777777" w:rsidR="00D650C8" w:rsidRDefault="00D650C8" w:rsidP="00D650C8">
      <w:pPr>
        <w:spacing w:after="0" w:line="240" w:lineRule="auto"/>
        <w:ind w:firstLine="720"/>
        <w:jc w:val="both"/>
        <w:rPr>
          <w:rFonts w:eastAsia="Times New Roman" w:cs="Times New Roman"/>
          <w:color w:val="000000"/>
          <w:sz w:val="30"/>
          <w:szCs w:val="30"/>
          <w:lang w:eastAsia="ru-BY"/>
        </w:rPr>
      </w:pPr>
      <w:r w:rsidRPr="00D16FB5">
        <w:rPr>
          <w:rFonts w:eastAsia="Times New Roman" w:cs="Times New Roman"/>
          <w:color w:val="000000"/>
          <w:sz w:val="30"/>
          <w:szCs w:val="30"/>
          <w:lang w:eastAsia="ru-BY"/>
        </w:rPr>
        <w:t>Так, в соответствии с пунктом 8 Положения №924/16 в случае обнаружения несоответствия информации о сумме денежных средств, отраженных в суточном (сменном) отчете (Z-отчете), с информацией о сумме денежных средств за этот рабочий день (смену), отраженной в системе контроля кассового оборудования, юридические лица и индивидуальные предприниматели не позднее следующего рабочего дня уведомляют об этом республиканское унитарное предприятие «Информационно-издательский центр по налогам и сборам»</w:t>
      </w:r>
      <w:r>
        <w:rPr>
          <w:rFonts w:eastAsia="Times New Roman" w:cs="Times New Roman"/>
          <w:color w:val="000000"/>
          <w:sz w:val="30"/>
          <w:szCs w:val="30"/>
          <w:lang w:val="ru-RU" w:eastAsia="ru-BY"/>
        </w:rPr>
        <w:t xml:space="preserve"> (далее – РУП ИИЦ)</w:t>
      </w:r>
      <w:r w:rsidRPr="00D16FB5">
        <w:rPr>
          <w:rFonts w:eastAsia="Times New Roman" w:cs="Times New Roman"/>
          <w:color w:val="000000"/>
          <w:sz w:val="30"/>
          <w:szCs w:val="30"/>
          <w:lang w:eastAsia="ru-BY"/>
        </w:rPr>
        <w:t xml:space="preserve">. </w:t>
      </w:r>
    </w:p>
    <w:p w14:paraId="74FE9841" w14:textId="77777777" w:rsidR="00D650C8" w:rsidRPr="004B09CD" w:rsidRDefault="00D650C8" w:rsidP="00D650C8">
      <w:pPr>
        <w:spacing w:after="0" w:line="240" w:lineRule="auto"/>
        <w:ind w:firstLine="720"/>
        <w:jc w:val="both"/>
        <w:rPr>
          <w:rFonts w:eastAsia="Times New Roman" w:cs="Times New Roman"/>
          <w:sz w:val="30"/>
          <w:szCs w:val="30"/>
          <w:lang w:eastAsia="ru-BY"/>
        </w:rPr>
      </w:pPr>
      <w:r w:rsidRPr="004B09CD">
        <w:rPr>
          <w:sz w:val="30"/>
          <w:szCs w:val="30"/>
          <w:shd w:val="clear" w:color="auto" w:fill="FFFFFF"/>
          <w:lang w:val="ru-RU"/>
        </w:rPr>
        <w:t>В</w:t>
      </w:r>
      <w:r w:rsidRPr="004B09CD">
        <w:rPr>
          <w:sz w:val="30"/>
          <w:szCs w:val="30"/>
          <w:shd w:val="clear" w:color="auto" w:fill="FFFFFF"/>
        </w:rPr>
        <w:t xml:space="preserve"> РУП ИИЦ внедрен в эксплуатацию портал самообслуживания пользователей СККО (далее </w:t>
      </w:r>
      <w:r w:rsidRPr="004B09CD">
        <w:rPr>
          <w:sz w:val="30"/>
          <w:szCs w:val="30"/>
          <w:shd w:val="clear" w:color="auto" w:fill="FFFFFF"/>
          <w:lang w:val="ru-RU"/>
        </w:rPr>
        <w:t>–</w:t>
      </w:r>
      <w:r w:rsidRPr="004B09CD">
        <w:rPr>
          <w:sz w:val="30"/>
          <w:szCs w:val="30"/>
          <w:shd w:val="clear" w:color="auto" w:fill="FFFFFF"/>
        </w:rPr>
        <w:t xml:space="preserve"> Портал). Вход на Портал, </w:t>
      </w:r>
      <w:r w:rsidRPr="004B09CD">
        <w:rPr>
          <w:sz w:val="30"/>
          <w:szCs w:val="30"/>
          <w:shd w:val="clear" w:color="auto" w:fill="FFFFFF"/>
          <w:lang w:val="ru-RU"/>
        </w:rPr>
        <w:t>предлагает</w:t>
      </w:r>
      <w:r w:rsidRPr="004B09CD">
        <w:rPr>
          <w:sz w:val="30"/>
          <w:szCs w:val="30"/>
          <w:shd w:val="clear" w:color="auto" w:fill="FFFFFF"/>
        </w:rPr>
        <w:t xml:space="preserve"> своим потенциальным пользователям (</w:t>
      </w:r>
      <w:r w:rsidRPr="004B09CD">
        <w:rPr>
          <w:sz w:val="30"/>
          <w:szCs w:val="30"/>
          <w:shd w:val="clear" w:color="auto" w:fill="FFFFFF"/>
          <w:lang w:val="ru-RU"/>
        </w:rPr>
        <w:t>юридическим лицам и индивидуальным предпринимателям</w:t>
      </w:r>
      <w:r w:rsidRPr="004B09CD">
        <w:rPr>
          <w:sz w:val="30"/>
          <w:szCs w:val="30"/>
          <w:shd w:val="clear" w:color="auto" w:fill="FFFFFF"/>
        </w:rPr>
        <w:t>) широкие функциональные возможности для оперативного взаимодействия</w:t>
      </w:r>
      <w:r>
        <w:rPr>
          <w:sz w:val="30"/>
          <w:szCs w:val="30"/>
          <w:shd w:val="clear" w:color="auto" w:fill="FFFFFF"/>
          <w:lang w:val="ru-RU"/>
        </w:rPr>
        <w:t xml:space="preserve"> </w:t>
      </w:r>
      <w:r w:rsidRPr="004B09CD">
        <w:rPr>
          <w:sz w:val="30"/>
          <w:szCs w:val="30"/>
          <w:shd w:val="clear" w:color="auto" w:fill="FFFFFF"/>
        </w:rPr>
        <w:t>в электронном виде с РУП ИИЦ, реализован на сайте СККО (http://skko.by).</w:t>
      </w:r>
    </w:p>
    <w:p w14:paraId="6623DB10" w14:textId="77777777" w:rsidR="00D650C8" w:rsidRDefault="00D650C8" w:rsidP="00D650C8"/>
    <w:p w14:paraId="0897F2EC" w14:textId="77777777" w:rsidR="00D650C8" w:rsidRDefault="00D650C8" w:rsidP="00D650C8"/>
    <w:p w14:paraId="7BB84461" w14:textId="484EEFBF" w:rsidR="00D650C8" w:rsidRDefault="00D650C8">
      <w:r>
        <w:br w:type="page"/>
      </w:r>
    </w:p>
    <w:p w14:paraId="7AFCFC94" w14:textId="77777777" w:rsidR="00D650C8" w:rsidRDefault="00D650C8" w:rsidP="00D650C8">
      <w:pPr>
        <w:pStyle w:val="1"/>
        <w:spacing w:before="0" w:beforeAutospacing="0" w:after="0" w:afterAutospacing="0"/>
        <w:jc w:val="center"/>
        <w:rPr>
          <w:caps/>
          <w:sz w:val="30"/>
          <w:szCs w:val="30"/>
        </w:rPr>
      </w:pPr>
      <w:r w:rsidRPr="00690418">
        <w:rPr>
          <w:caps/>
          <w:sz w:val="30"/>
          <w:szCs w:val="30"/>
        </w:rPr>
        <w:lastRenderedPageBreak/>
        <w:t>УВАЖАЕМЫЕ ГРАЖДАНЕ!</w:t>
      </w:r>
    </w:p>
    <w:p w14:paraId="5672C030" w14:textId="77777777" w:rsidR="00D650C8" w:rsidRPr="00690418" w:rsidRDefault="00D650C8" w:rsidP="00D650C8">
      <w:pPr>
        <w:pStyle w:val="1"/>
        <w:spacing w:before="0" w:beforeAutospacing="0" w:after="0" w:afterAutospacing="0"/>
        <w:jc w:val="center"/>
        <w:rPr>
          <w:caps/>
          <w:sz w:val="30"/>
          <w:szCs w:val="30"/>
        </w:rPr>
      </w:pPr>
    </w:p>
    <w:p w14:paraId="0B43C62F" w14:textId="77777777" w:rsidR="00D650C8" w:rsidRPr="00690418" w:rsidRDefault="00D650C8" w:rsidP="00D650C8">
      <w:pPr>
        <w:spacing w:after="0" w:line="240" w:lineRule="auto"/>
        <w:ind w:firstLine="720"/>
        <w:jc w:val="both"/>
        <w:rPr>
          <w:rFonts w:cs="Times New Roman"/>
          <w:color w:val="000000"/>
          <w:sz w:val="30"/>
          <w:szCs w:val="30"/>
        </w:rPr>
      </w:pPr>
      <w:r w:rsidRPr="00690418">
        <w:rPr>
          <w:rFonts w:cs="Times New Roman"/>
          <w:color w:val="000000"/>
          <w:sz w:val="30"/>
          <w:szCs w:val="30"/>
        </w:rPr>
        <w:t xml:space="preserve">Обращаем Ваше внимание, что приближается 16 ноября — день, не позднее которого в соответствии с законодательством </w:t>
      </w:r>
      <w:r>
        <w:rPr>
          <w:rFonts w:cs="Times New Roman"/>
          <w:color w:val="000000"/>
          <w:sz w:val="30"/>
          <w:szCs w:val="30"/>
          <w:lang w:val="ru-RU"/>
        </w:rPr>
        <w:t>необходимо</w:t>
      </w:r>
      <w:r w:rsidRPr="00690418">
        <w:rPr>
          <w:rFonts w:cs="Times New Roman"/>
          <w:color w:val="000000"/>
          <w:sz w:val="30"/>
          <w:szCs w:val="30"/>
        </w:rPr>
        <w:t xml:space="preserve"> уплатить в бюджет имущественные платежи (земельный налог, налог на недвижимость</w:t>
      </w:r>
      <w:r>
        <w:rPr>
          <w:rFonts w:cs="Times New Roman"/>
          <w:color w:val="000000"/>
          <w:sz w:val="30"/>
          <w:szCs w:val="30"/>
          <w:lang w:val="ru-RU"/>
        </w:rPr>
        <w:t xml:space="preserve"> и </w:t>
      </w:r>
      <w:r w:rsidRPr="00690418">
        <w:rPr>
          <w:rFonts w:cs="Times New Roman"/>
          <w:color w:val="000000"/>
          <w:sz w:val="30"/>
          <w:szCs w:val="30"/>
        </w:rPr>
        <w:t xml:space="preserve">арендную плату за земельный участок) за 2020 год.  </w:t>
      </w:r>
    </w:p>
    <w:p w14:paraId="4216BD42" w14:textId="77777777" w:rsidR="00D650C8" w:rsidRPr="00690418" w:rsidRDefault="00D650C8" w:rsidP="00D650C8">
      <w:pPr>
        <w:spacing w:after="0" w:line="240" w:lineRule="auto"/>
        <w:ind w:firstLine="720"/>
        <w:jc w:val="both"/>
        <w:rPr>
          <w:rFonts w:cs="Times New Roman"/>
          <w:color w:val="000000"/>
          <w:sz w:val="30"/>
          <w:szCs w:val="30"/>
        </w:rPr>
      </w:pPr>
      <w:r w:rsidRPr="00690418">
        <w:rPr>
          <w:rFonts w:cs="Times New Roman"/>
          <w:color w:val="000000"/>
          <w:sz w:val="30"/>
          <w:szCs w:val="30"/>
        </w:rPr>
        <w:t xml:space="preserve">Уплата платежей может производиться уже сейчас, не дожидаясь наступления установленного срока, любым удобным для Вас способом: путем внесения причитающихся сумм налога наличными денежными средствами в банк либо оператору почтовой связи, интернет-банкинг, через электронный сервис «Личный кабинет физического лица», а также через </w:t>
      </w:r>
      <w:r>
        <w:rPr>
          <w:rFonts w:cs="Times New Roman"/>
          <w:color w:val="000000"/>
          <w:sz w:val="30"/>
          <w:szCs w:val="30"/>
          <w:lang w:val="ru-RU"/>
        </w:rPr>
        <w:t>и</w:t>
      </w:r>
      <w:proofErr w:type="spellStart"/>
      <w:r w:rsidRPr="00690418">
        <w:rPr>
          <w:rFonts w:cs="Times New Roman"/>
          <w:color w:val="000000"/>
          <w:sz w:val="30"/>
          <w:szCs w:val="30"/>
        </w:rPr>
        <w:t>нфокиоски</w:t>
      </w:r>
      <w:proofErr w:type="spellEnd"/>
      <w:r w:rsidRPr="00690418">
        <w:rPr>
          <w:rFonts w:cs="Times New Roman"/>
          <w:color w:val="000000"/>
          <w:sz w:val="30"/>
          <w:szCs w:val="30"/>
        </w:rPr>
        <w:t xml:space="preserve">. </w:t>
      </w:r>
    </w:p>
    <w:p w14:paraId="7D67720D" w14:textId="77777777" w:rsidR="00D650C8" w:rsidRPr="00690418" w:rsidRDefault="00D650C8" w:rsidP="00D650C8">
      <w:pPr>
        <w:spacing w:after="0" w:line="240" w:lineRule="auto"/>
        <w:ind w:firstLine="720"/>
        <w:jc w:val="both"/>
        <w:rPr>
          <w:rFonts w:cs="Times New Roman"/>
          <w:color w:val="000000"/>
          <w:sz w:val="30"/>
          <w:szCs w:val="30"/>
        </w:rPr>
      </w:pPr>
    </w:p>
    <w:p w14:paraId="048F5E34" w14:textId="77777777" w:rsidR="00D650C8" w:rsidRPr="00690418" w:rsidRDefault="00D650C8" w:rsidP="00D650C8">
      <w:pPr>
        <w:spacing w:after="0" w:line="240" w:lineRule="auto"/>
        <w:ind w:firstLine="720"/>
        <w:jc w:val="both"/>
        <w:rPr>
          <w:rFonts w:cs="Times New Roman"/>
          <w:color w:val="000000"/>
          <w:sz w:val="30"/>
          <w:szCs w:val="30"/>
        </w:rPr>
      </w:pPr>
      <w:r w:rsidRPr="00690418">
        <w:rPr>
          <w:rFonts w:cs="Times New Roman"/>
          <w:color w:val="000000"/>
          <w:sz w:val="30"/>
          <w:szCs w:val="30"/>
        </w:rPr>
        <w:t xml:space="preserve">Уплатить платежи можно дистанционно, для этого необходимо: </w:t>
      </w:r>
    </w:p>
    <w:p w14:paraId="0B1D9F93" w14:textId="77777777" w:rsidR="00D650C8" w:rsidRDefault="00D650C8" w:rsidP="00D650C8">
      <w:pPr>
        <w:spacing w:after="0" w:line="240" w:lineRule="auto"/>
        <w:ind w:firstLine="720"/>
        <w:jc w:val="both"/>
        <w:rPr>
          <w:rFonts w:cs="Times New Roman"/>
          <w:color w:val="000000"/>
          <w:sz w:val="30"/>
          <w:szCs w:val="30"/>
        </w:rPr>
      </w:pPr>
    </w:p>
    <w:p w14:paraId="0A7F841A" w14:textId="77777777" w:rsidR="00D650C8" w:rsidRPr="00690418" w:rsidRDefault="00D650C8" w:rsidP="00D650C8">
      <w:pPr>
        <w:spacing w:after="0" w:line="240" w:lineRule="auto"/>
        <w:ind w:firstLine="720"/>
        <w:jc w:val="both"/>
        <w:rPr>
          <w:rFonts w:cs="Times New Roman"/>
          <w:color w:val="000000"/>
          <w:sz w:val="30"/>
          <w:szCs w:val="30"/>
        </w:rPr>
      </w:pPr>
      <w:r w:rsidRPr="00690418">
        <w:rPr>
          <w:rFonts w:cs="Times New Roman"/>
          <w:color w:val="000000"/>
          <w:sz w:val="30"/>
          <w:szCs w:val="30"/>
        </w:rPr>
        <w:t xml:space="preserve">Шаг 1. Узнать Ваш учетный номер плательщика (УНП), он указан в извещении на уплату физическими лицами земельного налога и налога на недвижимость либо ввести Ваш идентификационный номер либо ФИО или начальную часть ФИО (не менее 3 букв) и номер документа, удостоверяющего личность, перейдя по данной ссылке http://www.portal.nalog.gov.by/grp/#!fl </w:t>
      </w:r>
    </w:p>
    <w:p w14:paraId="58FB87AD" w14:textId="77777777" w:rsidR="00D650C8" w:rsidRPr="00690418" w:rsidRDefault="00D650C8" w:rsidP="00D650C8">
      <w:pPr>
        <w:spacing w:after="0" w:line="240" w:lineRule="auto"/>
        <w:ind w:firstLine="720"/>
        <w:jc w:val="both"/>
        <w:rPr>
          <w:rFonts w:cs="Times New Roman"/>
          <w:color w:val="000000"/>
          <w:sz w:val="30"/>
          <w:szCs w:val="30"/>
        </w:rPr>
      </w:pPr>
    </w:p>
    <w:p w14:paraId="4490D476" w14:textId="77777777" w:rsidR="00D650C8" w:rsidRPr="00690418" w:rsidRDefault="00D650C8" w:rsidP="00D650C8">
      <w:pPr>
        <w:spacing w:after="0" w:line="240" w:lineRule="auto"/>
        <w:ind w:firstLine="720"/>
        <w:jc w:val="both"/>
        <w:rPr>
          <w:rFonts w:cs="Times New Roman"/>
          <w:color w:val="000000"/>
          <w:sz w:val="30"/>
          <w:szCs w:val="30"/>
        </w:rPr>
      </w:pPr>
      <w:r w:rsidRPr="00690418">
        <w:rPr>
          <w:rFonts w:cs="Times New Roman"/>
          <w:color w:val="000000"/>
          <w:sz w:val="30"/>
          <w:szCs w:val="30"/>
        </w:rPr>
        <w:t xml:space="preserve">Шаг 2. Воспользуйтесь услугой интернет-банкинга (мобильного банкинга) при помощи любого мобильного устройства (телефона, смартфона, планшета, компьютера) из любой точки, где есть покрытие мобильной связи  </w:t>
      </w:r>
    </w:p>
    <w:p w14:paraId="033379D4" w14:textId="77777777" w:rsidR="00D650C8" w:rsidRPr="00690418" w:rsidRDefault="00D650C8" w:rsidP="00D650C8">
      <w:pPr>
        <w:spacing w:after="0" w:line="240" w:lineRule="auto"/>
        <w:ind w:firstLine="720"/>
        <w:jc w:val="both"/>
        <w:rPr>
          <w:rFonts w:cs="Times New Roman"/>
          <w:color w:val="000000"/>
          <w:sz w:val="30"/>
          <w:szCs w:val="30"/>
        </w:rPr>
      </w:pPr>
    </w:p>
    <w:p w14:paraId="68D56E04" w14:textId="77777777" w:rsidR="00D650C8" w:rsidRPr="00690418" w:rsidRDefault="00D650C8" w:rsidP="00D650C8">
      <w:pPr>
        <w:spacing w:after="0" w:line="240" w:lineRule="auto"/>
        <w:ind w:firstLine="720"/>
        <w:jc w:val="both"/>
        <w:rPr>
          <w:rFonts w:cs="Times New Roman"/>
          <w:color w:val="000000"/>
          <w:sz w:val="30"/>
          <w:szCs w:val="30"/>
        </w:rPr>
      </w:pPr>
      <w:r w:rsidRPr="00690418">
        <w:rPr>
          <w:rFonts w:cs="Times New Roman"/>
          <w:color w:val="000000"/>
          <w:sz w:val="30"/>
          <w:szCs w:val="30"/>
        </w:rPr>
        <w:t xml:space="preserve">Шаг 3. Выбираем каталог «Платежи и переводы», затем подкаталог  </w:t>
      </w:r>
    </w:p>
    <w:p w14:paraId="5EEA6B8A" w14:textId="77777777" w:rsidR="00D650C8" w:rsidRPr="00690418" w:rsidRDefault="00D650C8" w:rsidP="00D650C8">
      <w:pPr>
        <w:spacing w:after="0" w:line="240" w:lineRule="auto"/>
        <w:ind w:firstLine="720"/>
        <w:jc w:val="both"/>
        <w:rPr>
          <w:rFonts w:cs="Times New Roman"/>
          <w:color w:val="000000"/>
          <w:sz w:val="30"/>
          <w:szCs w:val="30"/>
          <w:lang w:val="ru-RU"/>
        </w:rPr>
      </w:pPr>
      <w:r>
        <w:rPr>
          <w:rFonts w:cs="Times New Roman"/>
          <w:color w:val="000000"/>
          <w:sz w:val="30"/>
          <w:szCs w:val="30"/>
          <w:lang w:val="ru-RU"/>
        </w:rPr>
        <w:t xml:space="preserve">– </w:t>
      </w:r>
      <w:r w:rsidRPr="00690418">
        <w:rPr>
          <w:rFonts w:cs="Times New Roman"/>
          <w:color w:val="000000"/>
          <w:sz w:val="30"/>
          <w:szCs w:val="30"/>
        </w:rPr>
        <w:t xml:space="preserve"> либо «Оплата по QR-коду» (наводим камеру на </w:t>
      </w:r>
      <w:proofErr w:type="gramStart"/>
      <w:r w:rsidRPr="00690418">
        <w:rPr>
          <w:rFonts w:cs="Times New Roman"/>
          <w:color w:val="000000"/>
          <w:sz w:val="30"/>
          <w:szCs w:val="30"/>
        </w:rPr>
        <w:t>QR-код</w:t>
      </w:r>
      <w:proofErr w:type="gramEnd"/>
      <w:r w:rsidRPr="00690418">
        <w:rPr>
          <w:rFonts w:cs="Times New Roman"/>
          <w:color w:val="000000"/>
          <w:sz w:val="30"/>
          <w:szCs w:val="30"/>
        </w:rPr>
        <w:t xml:space="preserve"> указанный в извещении, на экране отобразятся фамилия, имя, отчество (если имеется) и сумма к уплате. Сверяем полученные данные и совершаем платеж</w:t>
      </w:r>
      <w:r>
        <w:rPr>
          <w:rFonts w:cs="Times New Roman"/>
          <w:color w:val="000000"/>
          <w:sz w:val="30"/>
          <w:szCs w:val="30"/>
          <w:lang w:val="ru-RU"/>
        </w:rPr>
        <w:t>;</w:t>
      </w:r>
    </w:p>
    <w:p w14:paraId="622C870A" w14:textId="77777777" w:rsidR="00D650C8" w:rsidRPr="00690418" w:rsidRDefault="00D650C8" w:rsidP="00D650C8">
      <w:pPr>
        <w:spacing w:after="0" w:line="240" w:lineRule="auto"/>
        <w:ind w:firstLine="720"/>
        <w:jc w:val="both"/>
        <w:rPr>
          <w:rFonts w:cs="Times New Roman"/>
          <w:color w:val="000000"/>
          <w:sz w:val="30"/>
          <w:szCs w:val="30"/>
          <w:lang w:val="ru-RU"/>
        </w:rPr>
      </w:pPr>
      <w:r>
        <w:rPr>
          <w:rFonts w:cs="Times New Roman"/>
          <w:color w:val="000000"/>
          <w:sz w:val="30"/>
          <w:szCs w:val="30"/>
          <w:lang w:val="ru-RU"/>
        </w:rPr>
        <w:t>–</w:t>
      </w:r>
      <w:r w:rsidRPr="00690418">
        <w:rPr>
          <w:rFonts w:cs="Times New Roman"/>
          <w:color w:val="000000"/>
          <w:sz w:val="30"/>
          <w:szCs w:val="30"/>
        </w:rPr>
        <w:t xml:space="preserve"> либо «Система «Расчет» (ЕРИП), «Оплата в ЕРИП по коду услуги», после чего вводим код услуги, указанный в извещении, затем </w:t>
      </w:r>
      <w:r w:rsidRPr="00690418">
        <w:rPr>
          <w:rFonts w:cs="Times New Roman"/>
          <w:color w:val="000000"/>
          <w:sz w:val="30"/>
          <w:szCs w:val="30"/>
          <w:u w:val="single"/>
        </w:rPr>
        <w:t>заглавными буквами в латинской транскрипции вводим УНП</w:t>
      </w:r>
      <w:r w:rsidRPr="00690418">
        <w:rPr>
          <w:rFonts w:cs="Times New Roman"/>
          <w:color w:val="000000"/>
          <w:sz w:val="30"/>
          <w:szCs w:val="30"/>
        </w:rPr>
        <w:t>. После ввода УНП на экране отобразятся фамилия, имя, отчество (если имеется) и сумма к уплате. Сверяем полученные данные и совершаем платеж</w:t>
      </w:r>
      <w:r>
        <w:rPr>
          <w:rFonts w:cs="Times New Roman"/>
          <w:color w:val="000000"/>
          <w:sz w:val="30"/>
          <w:szCs w:val="30"/>
          <w:lang w:val="ru-RU"/>
        </w:rPr>
        <w:t>;</w:t>
      </w:r>
    </w:p>
    <w:p w14:paraId="614578C7" w14:textId="77777777" w:rsidR="00D650C8" w:rsidRPr="00690418" w:rsidRDefault="00D650C8" w:rsidP="00D650C8">
      <w:pPr>
        <w:spacing w:after="0" w:line="240" w:lineRule="auto"/>
        <w:ind w:firstLine="720"/>
        <w:jc w:val="both"/>
        <w:rPr>
          <w:rFonts w:cs="Times New Roman"/>
          <w:color w:val="000000"/>
          <w:sz w:val="30"/>
          <w:szCs w:val="30"/>
        </w:rPr>
      </w:pPr>
      <w:r>
        <w:rPr>
          <w:rFonts w:cs="Times New Roman"/>
          <w:color w:val="000000"/>
          <w:sz w:val="30"/>
          <w:szCs w:val="30"/>
          <w:lang w:val="ru-RU"/>
        </w:rPr>
        <w:t>–</w:t>
      </w:r>
      <w:r w:rsidRPr="00690418">
        <w:rPr>
          <w:rFonts w:cs="Times New Roman"/>
          <w:color w:val="000000"/>
          <w:sz w:val="30"/>
          <w:szCs w:val="30"/>
        </w:rPr>
        <w:t> либо «Система «Расчет» (ЕРИП), выбираем каталог «Налоги», а затем последовательно раскрываем подкаталоги «</w:t>
      </w:r>
      <w:r>
        <w:rPr>
          <w:rFonts w:cs="Times New Roman"/>
          <w:color w:val="000000"/>
          <w:sz w:val="30"/>
          <w:szCs w:val="30"/>
          <w:lang w:val="ru-RU"/>
        </w:rPr>
        <w:t>Гомельская</w:t>
      </w:r>
      <w:r w:rsidRPr="00690418">
        <w:rPr>
          <w:rFonts w:cs="Times New Roman"/>
          <w:color w:val="000000"/>
          <w:sz w:val="30"/>
          <w:szCs w:val="30"/>
        </w:rPr>
        <w:t xml:space="preserve"> область», «</w:t>
      </w:r>
      <w:r>
        <w:rPr>
          <w:rFonts w:cs="Times New Roman"/>
          <w:color w:val="000000"/>
          <w:sz w:val="30"/>
          <w:szCs w:val="30"/>
          <w:lang w:val="ru-RU"/>
        </w:rPr>
        <w:t>Мозырский район</w:t>
      </w:r>
      <w:r w:rsidRPr="00690418">
        <w:rPr>
          <w:rFonts w:cs="Times New Roman"/>
          <w:color w:val="000000"/>
          <w:sz w:val="30"/>
          <w:szCs w:val="30"/>
        </w:rPr>
        <w:t xml:space="preserve">», затем если объект(ы) недвижимости, расположен(ы):  </w:t>
      </w:r>
    </w:p>
    <w:p w14:paraId="41374495" w14:textId="77777777" w:rsidR="00D650C8" w:rsidRPr="00690418" w:rsidRDefault="00D650C8" w:rsidP="00D650C8">
      <w:pPr>
        <w:spacing w:after="0" w:line="240" w:lineRule="auto"/>
        <w:ind w:firstLine="720"/>
        <w:jc w:val="both"/>
        <w:rPr>
          <w:rFonts w:cs="Times New Roman"/>
          <w:color w:val="000000"/>
          <w:sz w:val="30"/>
          <w:szCs w:val="30"/>
        </w:rPr>
      </w:pPr>
      <w:r w:rsidRPr="00690418">
        <w:rPr>
          <w:rFonts w:cs="Times New Roman"/>
          <w:color w:val="000000"/>
          <w:sz w:val="30"/>
          <w:szCs w:val="30"/>
        </w:rPr>
        <w:lastRenderedPageBreak/>
        <w:t> в садоводческом товариществе (кооперативе) либо гаражном кооперативе, выбираем «</w:t>
      </w:r>
      <w:r>
        <w:rPr>
          <w:rFonts w:cs="Times New Roman"/>
          <w:color w:val="000000"/>
          <w:sz w:val="30"/>
          <w:szCs w:val="30"/>
          <w:lang w:val="ru-RU"/>
        </w:rPr>
        <w:t>Мозырский</w:t>
      </w:r>
      <w:r w:rsidRPr="00690418">
        <w:rPr>
          <w:rFonts w:cs="Times New Roman"/>
          <w:color w:val="000000"/>
          <w:sz w:val="30"/>
          <w:szCs w:val="30"/>
        </w:rPr>
        <w:t xml:space="preserve"> РИК, финотдел», «Земельный налог», «Аренда земли», «Налог на недвижимость», «Пеня», после чего вводим </w:t>
      </w:r>
      <w:r w:rsidRPr="00690418">
        <w:rPr>
          <w:rFonts w:cs="Times New Roman"/>
          <w:color w:val="000000"/>
          <w:sz w:val="30"/>
          <w:szCs w:val="30"/>
          <w:u w:val="single"/>
        </w:rPr>
        <w:t>заглавными буквами в латинской транскрипции УНП</w:t>
      </w:r>
      <w:r w:rsidRPr="00690418">
        <w:rPr>
          <w:rFonts w:cs="Times New Roman"/>
          <w:color w:val="000000"/>
          <w:sz w:val="30"/>
          <w:szCs w:val="30"/>
        </w:rPr>
        <w:t xml:space="preserve">. После ввода УНП на экране отобразятся фамилия, имя, отчество (если имеется) и сумма к уплате. Сверяем полученные данные и совершаем платеж. </w:t>
      </w:r>
    </w:p>
    <w:p w14:paraId="004EDD40" w14:textId="77777777" w:rsidR="00D650C8" w:rsidRPr="00690418" w:rsidRDefault="00D650C8" w:rsidP="00D650C8">
      <w:pPr>
        <w:spacing w:after="0" w:line="240" w:lineRule="auto"/>
        <w:ind w:firstLine="720"/>
        <w:jc w:val="both"/>
        <w:rPr>
          <w:rFonts w:cs="Times New Roman"/>
          <w:color w:val="000000"/>
          <w:sz w:val="30"/>
          <w:szCs w:val="30"/>
        </w:rPr>
      </w:pPr>
      <w:r w:rsidRPr="00690418">
        <w:rPr>
          <w:rFonts w:cs="Times New Roman"/>
          <w:color w:val="000000"/>
          <w:sz w:val="30"/>
          <w:szCs w:val="30"/>
        </w:rPr>
        <w:t xml:space="preserve"> на территории населенного пункта, выбираем «наименование с/с (горисполкома), на территории которого находится объект», «Земельный налог», «Аренда земли», «Налог на недвижимость», «Пеня», после чего </w:t>
      </w:r>
      <w:r w:rsidRPr="00690418">
        <w:rPr>
          <w:rFonts w:cs="Times New Roman"/>
          <w:color w:val="000000"/>
          <w:sz w:val="30"/>
          <w:szCs w:val="30"/>
          <w:u w:val="single"/>
        </w:rPr>
        <w:t>вводим заглавными буквами в латинской транскрипции УНП</w:t>
      </w:r>
      <w:r w:rsidRPr="00690418">
        <w:rPr>
          <w:rFonts w:cs="Times New Roman"/>
          <w:color w:val="000000"/>
          <w:sz w:val="30"/>
          <w:szCs w:val="30"/>
        </w:rPr>
        <w:t xml:space="preserve">. После ввода УНП на экране отобразятся фамилия, имя, отчество (если имеется) и сумма к уплате. Сверяем полученные данные и совершаем платеж. </w:t>
      </w:r>
    </w:p>
    <w:p w14:paraId="6C8AA0E9" w14:textId="77777777" w:rsidR="00D650C8" w:rsidRPr="00690418" w:rsidRDefault="00D650C8" w:rsidP="00D650C8">
      <w:pPr>
        <w:spacing w:after="0" w:line="240" w:lineRule="auto"/>
        <w:ind w:firstLine="720"/>
        <w:jc w:val="both"/>
        <w:rPr>
          <w:rFonts w:cs="Times New Roman"/>
          <w:color w:val="000000"/>
          <w:sz w:val="30"/>
          <w:szCs w:val="30"/>
        </w:rPr>
      </w:pPr>
    </w:p>
    <w:p w14:paraId="1D4C017C" w14:textId="77777777" w:rsidR="00D650C8" w:rsidRPr="00690418" w:rsidRDefault="00D650C8" w:rsidP="00D650C8">
      <w:pPr>
        <w:spacing w:after="0" w:line="240" w:lineRule="auto"/>
        <w:ind w:firstLine="720"/>
        <w:jc w:val="both"/>
        <w:rPr>
          <w:rFonts w:cs="Times New Roman"/>
          <w:color w:val="000000"/>
          <w:sz w:val="30"/>
          <w:szCs w:val="30"/>
        </w:rPr>
      </w:pPr>
      <w:r w:rsidRPr="00690418">
        <w:rPr>
          <w:rFonts w:cs="Times New Roman"/>
          <w:color w:val="000000"/>
          <w:sz w:val="30"/>
          <w:szCs w:val="30"/>
        </w:rPr>
        <w:t xml:space="preserve">Граждане, которым предоставлены земельные участки в аренду, обязаны также в срок не позднее 16 ноября 2020 года уплатить сумму арендной платы, указанную в договоре аренды. </w:t>
      </w:r>
    </w:p>
    <w:p w14:paraId="07E1B70F" w14:textId="77777777" w:rsidR="00D650C8" w:rsidRPr="00690418" w:rsidRDefault="00D650C8" w:rsidP="00D650C8">
      <w:pPr>
        <w:spacing w:after="0" w:line="240" w:lineRule="auto"/>
        <w:ind w:firstLine="720"/>
        <w:jc w:val="both"/>
        <w:rPr>
          <w:rFonts w:cs="Times New Roman"/>
          <w:color w:val="000000"/>
          <w:sz w:val="30"/>
          <w:szCs w:val="30"/>
        </w:rPr>
      </w:pPr>
    </w:p>
    <w:p w14:paraId="79387916" w14:textId="77777777" w:rsidR="00D650C8" w:rsidRPr="00690418" w:rsidRDefault="00D650C8" w:rsidP="00D650C8">
      <w:pPr>
        <w:spacing w:after="0" w:line="240" w:lineRule="auto"/>
        <w:ind w:firstLine="720"/>
        <w:jc w:val="both"/>
        <w:rPr>
          <w:rFonts w:cs="Times New Roman"/>
          <w:color w:val="000000"/>
          <w:sz w:val="30"/>
          <w:szCs w:val="30"/>
        </w:rPr>
      </w:pPr>
      <w:r w:rsidRPr="00690418">
        <w:rPr>
          <w:rFonts w:cs="Times New Roman"/>
          <w:color w:val="000000"/>
          <w:sz w:val="30"/>
          <w:szCs w:val="30"/>
        </w:rPr>
        <w:t xml:space="preserve">Инспекция МНС по </w:t>
      </w:r>
      <w:r>
        <w:rPr>
          <w:rFonts w:cs="Times New Roman"/>
          <w:color w:val="000000"/>
          <w:sz w:val="30"/>
          <w:szCs w:val="30"/>
          <w:lang w:val="ru-RU"/>
        </w:rPr>
        <w:t>Мозырскому району</w:t>
      </w:r>
      <w:r w:rsidRPr="00690418">
        <w:rPr>
          <w:rFonts w:cs="Times New Roman"/>
          <w:color w:val="000000"/>
          <w:sz w:val="30"/>
          <w:szCs w:val="30"/>
        </w:rPr>
        <w:t xml:space="preserve"> благодарит Вас за своевременную уплату имущественных платежей! </w:t>
      </w:r>
    </w:p>
    <w:p w14:paraId="17504C14" w14:textId="0748301F" w:rsidR="00D650C8" w:rsidRDefault="00D650C8">
      <w:r>
        <w:br w:type="page"/>
      </w:r>
    </w:p>
    <w:p w14:paraId="776AD04E" w14:textId="77777777" w:rsidR="00BF2D45" w:rsidRDefault="00BF2D45"/>
    <w:sectPr w:rsidR="00BF2D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BB5"/>
    <w:rsid w:val="00280302"/>
    <w:rsid w:val="00573C3C"/>
    <w:rsid w:val="00B03BB5"/>
    <w:rsid w:val="00BF2D45"/>
    <w:rsid w:val="00D6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96E3E6-BFD2-4F72-8E14-6BFC3E54C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50C8"/>
    <w:rPr>
      <w:rFonts w:ascii="Times New Roman" w:hAnsi="Times New Roman"/>
    </w:rPr>
  </w:style>
  <w:style w:type="paragraph" w:styleId="1">
    <w:name w:val="heading 1"/>
    <w:basedOn w:val="a"/>
    <w:link w:val="10"/>
    <w:uiPriority w:val="9"/>
    <w:qFormat/>
    <w:rsid w:val="00D650C8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D650C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650C8"/>
    <w:rPr>
      <w:rFonts w:ascii="Times New Roman" w:eastAsia="Times New Roman" w:hAnsi="Times New Roman" w:cs="Times New Roman"/>
      <w:b/>
      <w:bCs/>
      <w:kern w:val="36"/>
      <w:sz w:val="48"/>
      <w:szCs w:val="48"/>
      <w:lang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kko.by/" TargetMode="External"/><Relationship Id="rId4" Type="http://schemas.openxmlformats.org/officeDocument/2006/relationships/hyperlink" Target="https://info-center.by/napravlenie-deyatelnosti/pks/informatsiya-ob-operatorakh-programmnykh-kassovykh-sistem-operator-pks-programmnykh-kassovykh-siste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1130</Words>
  <Characters>6446</Characters>
  <Application>Microsoft Office Word</Application>
  <DocSecurity>0</DocSecurity>
  <Lines>53</Lines>
  <Paragraphs>15</Paragraphs>
  <ScaleCrop>false</ScaleCrop>
  <Company/>
  <LinksUpToDate>false</LinksUpToDate>
  <CharactersWithSpaces>7561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Лисак Дарья Олеговна</dc:creator>
  <cp:keywords/>
  <dc:description/>
  <cp:lastModifiedBy>Лисак Дарья Олеговна</cp:lastModifiedBy>
  <cp:revision>2</cp:revision>
  <dcterms:created xsi:type="dcterms:W3CDTF">2020-10-09T13:32:00Z</dcterms:created>
  <dcterms:modified xsi:type="dcterms:W3CDTF">2020-10-09T13:33:00Z</dcterms:modified>
</cp:coreProperties>
</file>