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Алгоритм организации санитарно-противоэпидемических мероприятий по профилактике ОРИ и </w:t>
      </w:r>
      <w:proofErr w:type="spellStart"/>
      <w:r w:rsidRPr="0071785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коронавирусной</w:t>
      </w:r>
      <w:proofErr w:type="spellEnd"/>
      <w:r w:rsidRPr="0071785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инфекции на объектах общественного питания при проведении Новогодних праздничных мероприятий</w:t>
      </w:r>
    </w:p>
    <w:p w:rsidR="00717854" w:rsidRP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Руководителям и должностным лицам объектов организовать проведение следующих мероприятий: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>1. Обеспечить постоянную и эффективную работу системы приточно</w:t>
      </w:r>
      <w:r w:rsidRPr="00717854">
        <w:rPr>
          <w:rFonts w:ascii="Times New Roman" w:hAnsi="Times New Roman" w:cs="Times New Roman"/>
          <w:color w:val="000000"/>
          <w:sz w:val="26"/>
          <w:szCs w:val="26"/>
        </w:rPr>
        <w:softHyphen/>
      </w:r>
      <w:r w:rsidR="00F74FE1">
        <w:rPr>
          <w:rFonts w:ascii="Times New Roman" w:hAnsi="Times New Roman" w:cs="Times New Roman"/>
          <w:color w:val="000000"/>
          <w:sz w:val="26"/>
          <w:szCs w:val="26"/>
        </w:rPr>
        <w:t>-</w:t>
      </w:r>
      <w:bookmarkStart w:id="0" w:name="_GoBack"/>
      <w:bookmarkEnd w:id="0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 вытяжной вентиляции с механическим побуждением, исправность фрамуг, форточек для проветривания помещений.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2. Осуществлять проветривание помещений каждые 2 часа.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3. Оборудовать помещения устройствами для обеззараживания воздуха (по возможности).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4. Обеспечить расстояние между столиками в обеденных залах 1,5 метра.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5. Информировать посетителей о необходимости соблюдения безопасной дистанции не менее 1-1,5 метра и использованием средств индивидуальной защиты органов дыхания.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6. Обеспечить наличие средств индивидуальной защиты органов дыхания для возможности приобретения их посетителями.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7. Не допускать скопления посетителей.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8. Обеспечить контроль за: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- состоянием здоровья физических лиц (посетителей) (проведение обязательной термометрии) на входе перед проведением мероприятия. Не допускать для участия в мероприятии физических лиц с температурой выше 37° С;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- состоянием здоровья работников объекта (не мене 2 раз в день с проведение обязательной термометрии, в том числе перед приходом на работу) с отражением результатов в специальном журнале контроля;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- использованием средств защиты органов дыхания физическими лицами в период проведения корпоративных встреч, в том числе во время танцев, общений и т.д. (за исключением приема пищи); </w:t>
      </w:r>
    </w:p>
    <w:p w:rsidR="00717854" w:rsidRP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- использованием работниками средств защиты органов дыхания и рук, регулярностью их замены. </w:t>
      </w:r>
      <w:r w:rsidRPr="00717854">
        <w:rPr>
          <w:rFonts w:ascii="Times New Roman" w:hAnsi="Times New Roman" w:cs="Times New Roman"/>
          <w:i/>
          <w:iCs/>
          <w:color w:val="000000"/>
          <w:sz w:val="26"/>
          <w:szCs w:val="26"/>
        </w:rPr>
        <w:t>(Ношение одноразовых перчаток не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717854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более одного-двух часов. При повторном использовании текстильных перчаток - стирать при температуре не ниже 60°С, затем гладить утюгом с паром).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9. Обеспечить должные условия для соблюдения правил личной гигиены посетителями и работниками объекта (наличие жидкого мыла, антисептика для рук в дозаторах, </w:t>
      </w:r>
      <w:proofErr w:type="spellStart"/>
      <w:r w:rsidRPr="00717854">
        <w:rPr>
          <w:rFonts w:ascii="Times New Roman" w:hAnsi="Times New Roman" w:cs="Times New Roman"/>
          <w:color w:val="000000"/>
          <w:sz w:val="26"/>
          <w:szCs w:val="26"/>
        </w:rPr>
        <w:t>электоро</w:t>
      </w:r>
      <w:proofErr w:type="spellEnd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- или одноразовых полотенец в санитарных узлах для посетителей и персонала, в производственных помещениях). При входе в объект оборудовать места для обработки рук посетителей антисептиками в дозаторах (предпочтение локтевым и сенсорным </w:t>
      </w:r>
      <w:proofErr w:type="spellStart"/>
      <w:r w:rsidRPr="00717854">
        <w:rPr>
          <w:rFonts w:ascii="Times New Roman" w:hAnsi="Times New Roman" w:cs="Times New Roman"/>
          <w:color w:val="000000"/>
          <w:sz w:val="26"/>
          <w:szCs w:val="26"/>
        </w:rPr>
        <w:t>дозатарам</w:t>
      </w:r>
      <w:proofErr w:type="spellEnd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). Обеспечить контроль их регулярной заправки.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10. Запретить курение внутри помещений и использование кальянов.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11. Осуществлять проведение уборки помещений, предметов (двери, дверные ручки, барные стойки, столы, спинки стульев, раковин для мытья рук, подносов, выключателей и т.д.) с применением дезинфицирующих средств, эффективных в отношении вирусов (обладающих </w:t>
      </w:r>
      <w:proofErr w:type="spellStart"/>
      <w:r w:rsidRPr="00717854">
        <w:rPr>
          <w:rFonts w:ascii="Times New Roman" w:hAnsi="Times New Roman" w:cs="Times New Roman"/>
          <w:color w:val="000000"/>
          <w:sz w:val="26"/>
          <w:szCs w:val="26"/>
        </w:rPr>
        <w:t>вирулицидным</w:t>
      </w:r>
      <w:proofErr w:type="spellEnd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 действием). Дезинфекцию поверхностей рекомендуется проводить не менее 2 раз в день.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12. Осуществлять мытье посуды с применением дезинфицирующих средств, разрешенных для этих целей в соответствии с инструкцией производителя. При </w:t>
      </w:r>
      <w:r w:rsidRPr="00717854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осуществлении мытья посуды в посудомоечных машинах мойку осуществлять в соответствии с инструкциями по эксплуатации, применяя режимы обработки, обеспечивающие дезинфекцию посуды при температуре не ниже 65°С.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13. Обеспечить рабочие места барменов антисептиками во флаконах с распылителями мелких объемов (карманные антисептики).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14. Обеспечить работников объекта средствами защиты органов дыхания, рук (создать запас масок и перчаток).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15. Обеспечить запас дезинфицирующих средств, эффективных в отношении вирусов (обладающих </w:t>
      </w:r>
      <w:proofErr w:type="spellStart"/>
      <w:r w:rsidRPr="00717854">
        <w:rPr>
          <w:rFonts w:ascii="Times New Roman" w:hAnsi="Times New Roman" w:cs="Times New Roman"/>
          <w:color w:val="000000"/>
          <w:sz w:val="26"/>
          <w:szCs w:val="26"/>
        </w:rPr>
        <w:t>вирулицидным</w:t>
      </w:r>
      <w:proofErr w:type="spellEnd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 действием), наличие инструкций на </w:t>
      </w:r>
      <w:proofErr w:type="spellStart"/>
      <w:r w:rsidRPr="00717854">
        <w:rPr>
          <w:rFonts w:ascii="Times New Roman" w:hAnsi="Times New Roman" w:cs="Times New Roman"/>
          <w:color w:val="000000"/>
          <w:sz w:val="26"/>
          <w:szCs w:val="26"/>
        </w:rPr>
        <w:t>дезсредства</w:t>
      </w:r>
      <w:proofErr w:type="spellEnd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16. Обеспечить контроль за приготовлением дезинфицирующих растворов с учетом инструкций по применению </w:t>
      </w:r>
      <w:proofErr w:type="spellStart"/>
      <w:r w:rsidRPr="00717854">
        <w:rPr>
          <w:rFonts w:ascii="Times New Roman" w:hAnsi="Times New Roman" w:cs="Times New Roman"/>
          <w:color w:val="000000"/>
          <w:sz w:val="26"/>
          <w:szCs w:val="26"/>
        </w:rPr>
        <w:t>дезсредств</w:t>
      </w:r>
      <w:proofErr w:type="spellEnd"/>
      <w:r w:rsidRPr="0071785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717854" w:rsidRPr="00717854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17854">
        <w:rPr>
          <w:rFonts w:ascii="Times New Roman" w:hAnsi="Times New Roman" w:cs="Times New Roman"/>
          <w:color w:val="000000"/>
          <w:sz w:val="26"/>
          <w:szCs w:val="26"/>
        </w:rPr>
        <w:t>17. Обеспечить запас антисептиков для рук.</w:t>
      </w:r>
    </w:p>
    <w:p w:rsidR="00001995" w:rsidRDefault="00001995"/>
    <w:sectPr w:rsidR="00001995" w:rsidSect="00E44102">
      <w:pgSz w:w="11909" w:h="16840"/>
      <w:pgMar w:top="1668" w:right="862" w:bottom="770" w:left="1582" w:header="1240" w:footer="34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854"/>
    <w:rsid w:val="00001995"/>
    <w:rsid w:val="001849CD"/>
    <w:rsid w:val="00717854"/>
    <w:rsid w:val="00F7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884BC-4D2D-4984-810F-87B96C5B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717854"/>
    <w:rPr>
      <w:rFonts w:ascii="Times New Roman" w:hAnsi="Times New Roman" w:cs="Times New Roman"/>
      <w:sz w:val="28"/>
      <w:szCs w:val="28"/>
    </w:rPr>
  </w:style>
  <w:style w:type="paragraph" w:styleId="a3">
    <w:name w:val="Body Text"/>
    <w:basedOn w:val="a"/>
    <w:link w:val="1"/>
    <w:uiPriority w:val="99"/>
    <w:rsid w:val="00717854"/>
    <w:pPr>
      <w:spacing w:after="0" w:line="254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rsid w:val="00717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Admin-PC</dc:creator>
  <cp:keywords/>
  <dc:description/>
  <cp:lastModifiedBy>User</cp:lastModifiedBy>
  <cp:revision>3</cp:revision>
  <dcterms:created xsi:type="dcterms:W3CDTF">2020-12-24T11:30:00Z</dcterms:created>
  <dcterms:modified xsi:type="dcterms:W3CDTF">2020-12-24T11:33:00Z</dcterms:modified>
</cp:coreProperties>
</file>