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024F3" w14:textId="77777777" w:rsidR="005B1E93" w:rsidRPr="00BF2A6B" w:rsidRDefault="005B1E93" w:rsidP="005B1E93">
      <w:pPr>
        <w:spacing w:line="280" w:lineRule="exact"/>
        <w:rPr>
          <w:sz w:val="30"/>
          <w:szCs w:val="30"/>
        </w:rPr>
      </w:pPr>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744A09D8" w14:textId="5F67295C" w:rsidR="00B82A14" w:rsidRDefault="00C9559A" w:rsidP="00717C1F">
      <w:pPr>
        <w:autoSpaceDE w:val="0"/>
        <w:autoSpaceDN w:val="0"/>
        <w:adjustRightInd w:val="0"/>
        <w:spacing w:after="120"/>
        <w:ind w:firstLine="709"/>
        <w:jc w:val="both"/>
        <w:rPr>
          <w:color w:val="000000"/>
          <w:sz w:val="30"/>
          <w:szCs w:val="30"/>
        </w:rPr>
      </w:pPr>
      <w:r>
        <w:rPr>
          <w:color w:val="000000"/>
          <w:sz w:val="30"/>
          <w:szCs w:val="30"/>
        </w:rPr>
        <w:t>Слайд 1.</w:t>
      </w:r>
    </w:p>
    <w:p w14:paraId="63321D04" w14:textId="04177F51" w:rsidR="00B82A14" w:rsidRPr="00717C1F" w:rsidRDefault="00C9559A" w:rsidP="00717C1F">
      <w:pPr>
        <w:autoSpaceDE w:val="0"/>
        <w:autoSpaceDN w:val="0"/>
        <w:adjustRightInd w:val="0"/>
        <w:spacing w:after="120"/>
        <w:ind w:firstLine="709"/>
        <w:jc w:val="both"/>
        <w:rPr>
          <w:color w:val="000000"/>
          <w:sz w:val="30"/>
          <w:szCs w:val="30"/>
          <w:highlight w:val="yellow"/>
        </w:rPr>
      </w:pPr>
      <w:r w:rsidRPr="007F3F9D">
        <w:rPr>
          <w:noProof/>
          <w:color w:val="000000"/>
        </w:rPr>
        <w:drawing>
          <wp:inline distT="0" distB="0" distL="0" distR="0" wp14:anchorId="0A208C0B" wp14:editId="3A44F0F6">
            <wp:extent cx="3132668" cy="1762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73651" cy="1785178"/>
                    </a:xfrm>
                    <a:prstGeom prst="rect">
                      <a:avLst/>
                    </a:prstGeom>
                  </pic:spPr>
                </pic:pic>
              </a:graphicData>
            </a:graphic>
          </wp:inline>
        </w:drawing>
      </w: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4E9C6D1F" w14:textId="0056691D" w:rsidR="00B82A14" w:rsidRDefault="00CD32ED" w:rsidP="00717C1F">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r w:rsidR="00717C1F">
        <w:rPr>
          <w:sz w:val="30"/>
          <w:szCs w:val="30"/>
        </w:rPr>
        <w:t xml:space="preserve"> </w:t>
      </w: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48181AC0" w14:textId="6710C4E1" w:rsidR="00CD32ED" w:rsidRPr="000311EA" w:rsidRDefault="00CD32ED" w:rsidP="00CD32ED">
      <w:pPr>
        <w:spacing w:before="120"/>
        <w:ind w:firstLine="709"/>
        <w:jc w:val="both"/>
        <w:rPr>
          <w:sz w:val="30"/>
          <w:szCs w:val="30"/>
        </w:rPr>
      </w:pPr>
      <w:r w:rsidRPr="000311EA">
        <w:rPr>
          <w:sz w:val="30"/>
          <w:szCs w:val="30"/>
        </w:rPr>
        <w:t xml:space="preserve">Слайд </w:t>
      </w:r>
      <w:r>
        <w:rPr>
          <w:sz w:val="30"/>
          <w:szCs w:val="30"/>
        </w:rPr>
        <w:t>2</w:t>
      </w:r>
      <w:r w:rsidRPr="000311EA">
        <w:rPr>
          <w:sz w:val="30"/>
          <w:szCs w:val="30"/>
        </w:rPr>
        <w:t xml:space="preserve">. </w:t>
      </w:r>
    </w:p>
    <w:p w14:paraId="63421BE7" w14:textId="7B8AF74C" w:rsidR="00B82A14" w:rsidRPr="00D00EEF" w:rsidRDefault="00D31388" w:rsidP="00717C1F">
      <w:pPr>
        <w:spacing w:before="120"/>
        <w:ind w:firstLine="709"/>
        <w:jc w:val="both"/>
        <w:rPr>
          <w:sz w:val="30"/>
          <w:szCs w:val="30"/>
          <w:highlight w:val="yellow"/>
        </w:rPr>
      </w:pPr>
      <w:r>
        <w:rPr>
          <w:noProof/>
          <w:sz w:val="30"/>
          <w:szCs w:val="30"/>
          <w:highlight w:val="yellow"/>
        </w:rPr>
        <w:drawing>
          <wp:inline distT="0" distB="0" distL="0" distR="0" wp14:anchorId="54DEA627" wp14:editId="477DAF47">
            <wp:extent cx="4011777" cy="2257425"/>
            <wp:effectExtent l="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6367" cy="2271262"/>
                    </a:xfrm>
                    <a:prstGeom prst="rect">
                      <a:avLst/>
                    </a:prstGeom>
                    <a:noFill/>
                  </pic:spPr>
                </pic:pic>
              </a:graphicData>
            </a:graphic>
          </wp:inline>
        </w:drawing>
      </w: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lastRenderedPageBreak/>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5B7219F1" w:rsidR="00CD32ED" w:rsidRPr="001140F6"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2962197A" w14:textId="073B08F4" w:rsidR="00CD32ED" w:rsidRDefault="00CD32ED" w:rsidP="00CD32ED">
      <w:pPr>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33781A17" w14:textId="7BD6003C" w:rsidR="00CD32ED" w:rsidRPr="002211C7" w:rsidRDefault="00CD32ED" w:rsidP="00CD32ED">
      <w:pPr>
        <w:spacing w:before="120"/>
        <w:ind w:firstLine="709"/>
        <w:jc w:val="both"/>
        <w:rPr>
          <w:sz w:val="30"/>
          <w:szCs w:val="30"/>
        </w:rPr>
      </w:pPr>
      <w:r w:rsidRPr="002211C7">
        <w:rPr>
          <w:sz w:val="30"/>
          <w:szCs w:val="30"/>
        </w:rPr>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61334A76">
            <wp:extent cx="4536524" cy="2552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0039" cy="2560305"/>
                    </a:xfrm>
                    <a:prstGeom prst="rect">
                      <a:avLst/>
                    </a:prstGeom>
                    <a:noFill/>
                  </pic:spPr>
                </pic:pic>
              </a:graphicData>
            </a:graphic>
          </wp:inline>
        </w:drawing>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lastRenderedPageBreak/>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FDC1526" w14:textId="46C6C7C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drawing>
          <wp:inline distT="0" distB="0" distL="0" distR="0" wp14:anchorId="41636280" wp14:editId="491F102A">
            <wp:extent cx="4468814" cy="251460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9384" cy="2520548"/>
                    </a:xfrm>
                    <a:prstGeom prst="rect">
                      <a:avLst/>
                    </a:prstGeom>
                    <a:noFill/>
                  </pic:spPr>
                </pic:pic>
              </a:graphicData>
            </a:graphic>
          </wp:inline>
        </w:drawing>
      </w:r>
    </w:p>
    <w:p w14:paraId="40216320" w14:textId="296F49CC" w:rsidR="00E51F73" w:rsidRDefault="00D928A1" w:rsidP="000C7527">
      <w:pPr>
        <w:ind w:firstLine="709"/>
        <w:jc w:val="both"/>
        <w:rPr>
          <w:sz w:val="30"/>
          <w:szCs w:val="30"/>
        </w:rPr>
      </w:pPr>
      <w:r w:rsidRPr="00961F66">
        <w:rPr>
          <w:sz w:val="30"/>
          <w:szCs w:val="30"/>
        </w:rPr>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w:t>
      </w:r>
      <w:proofErr w:type="spellStart"/>
      <w:r w:rsidRPr="00961F66">
        <w:rPr>
          <w:sz w:val="30"/>
          <w:szCs w:val="30"/>
        </w:rPr>
        <w:t>г.Минске</w:t>
      </w:r>
      <w:proofErr w:type="spellEnd"/>
      <w:r w:rsidRPr="00961F66">
        <w:rPr>
          <w:sz w:val="30"/>
          <w:szCs w:val="30"/>
        </w:rPr>
        <w:t>,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В 2025 году появился второй государственный оператор электрозарядных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w:t>
      </w:r>
      <w:r w:rsidR="009757A4" w:rsidRPr="009757A4">
        <w:rPr>
          <w:sz w:val="30"/>
          <w:szCs w:val="30"/>
        </w:rPr>
        <w:lastRenderedPageBreak/>
        <w:t>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proofErr w:type="spellStart"/>
      <w:r w:rsidRPr="008245FC">
        <w:rPr>
          <w:b/>
          <w:i/>
          <w:sz w:val="28"/>
          <w:szCs w:val="28"/>
        </w:rPr>
        <w:t>Справочно</w:t>
      </w:r>
      <w:proofErr w:type="spellEnd"/>
      <w:r w:rsidRPr="008245FC">
        <w:rPr>
          <w:b/>
          <w:i/>
          <w:sz w:val="28"/>
          <w:szCs w:val="28"/>
        </w:rPr>
        <w:t>:</w:t>
      </w:r>
    </w:p>
    <w:p w14:paraId="66DBDF6C" w14:textId="24259032" w:rsidR="009757A4" w:rsidRPr="008245FC" w:rsidRDefault="009757A4" w:rsidP="009757A4">
      <w:pPr>
        <w:spacing w:line="280" w:lineRule="exact"/>
        <w:ind w:left="709"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9757A4">
      <w:pPr>
        <w:spacing w:line="280" w:lineRule="exact"/>
        <w:ind w:left="709"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23F6F627" w14:textId="77777777" w:rsidR="00291DA4" w:rsidRPr="008864DB" w:rsidRDefault="00291DA4" w:rsidP="00D928A1">
      <w:pPr>
        <w:ind w:firstLine="709"/>
        <w:jc w:val="both"/>
        <w:rPr>
          <w:sz w:val="16"/>
          <w:szCs w:val="16"/>
        </w:rPr>
      </w:pP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72C5E7A9" w14:textId="68ABDE0B" w:rsidR="009757A4" w:rsidRP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3ED570A4" w:rsidR="00C276B2" w:rsidRDefault="009757A4" w:rsidP="00B82A14">
      <w:pPr>
        <w:spacing w:line="233" w:lineRule="auto"/>
        <w:ind w:firstLine="709"/>
        <w:jc w:val="both"/>
        <w:rPr>
          <w:sz w:val="30"/>
          <w:szCs w:val="30"/>
        </w:rPr>
      </w:pPr>
      <w:r w:rsidRPr="009757A4">
        <w:rPr>
          <w:sz w:val="30"/>
          <w:szCs w:val="30"/>
        </w:rPr>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w:t>
      </w:r>
      <w:proofErr w:type="spellStart"/>
      <w:r w:rsidRPr="009757A4">
        <w:rPr>
          <w:sz w:val="30"/>
          <w:szCs w:val="30"/>
        </w:rPr>
        <w:t>р</w:t>
      </w:r>
      <w:r w:rsidR="002B01ED">
        <w:rPr>
          <w:sz w:val="30"/>
          <w:szCs w:val="30"/>
        </w:rPr>
        <w:t>.</w:t>
      </w:r>
      <w:r w:rsidRPr="009757A4">
        <w:rPr>
          <w:sz w:val="30"/>
          <w:szCs w:val="30"/>
        </w:rPr>
        <w:t>Припять</w:t>
      </w:r>
      <w:proofErr w:type="spellEnd"/>
      <w:r w:rsidRPr="009757A4">
        <w:rPr>
          <w:sz w:val="30"/>
          <w:szCs w:val="30"/>
        </w:rPr>
        <w:t>,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409D3B2F">
            <wp:extent cx="4401103" cy="2476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0311" cy="2487309"/>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lastRenderedPageBreak/>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переподключение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7DCBBF00">
            <wp:extent cx="4773508" cy="2686050"/>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4231" cy="2770862"/>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 xml:space="preserve">В результате принятых мер уровень </w:t>
      </w:r>
      <w:proofErr w:type="spellStart"/>
      <w:r w:rsidR="00D928A1" w:rsidRPr="00D83F40">
        <w:rPr>
          <w:bCs/>
          <w:sz w:val="30"/>
          <w:szCs w:val="30"/>
        </w:rPr>
        <w:t>озелененности</w:t>
      </w:r>
      <w:proofErr w:type="spellEnd"/>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6E1D1BD0" w14:textId="36DCF33F" w:rsidR="00C75B5D" w:rsidRDefault="00C75B5D" w:rsidP="00D928A1">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79E833BA" w14:textId="1ADA0668" w:rsidR="00055C05"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lastRenderedPageBreak/>
        <w:drawing>
          <wp:inline distT="0" distB="0" distL="0" distR="0" wp14:anchorId="108855EC" wp14:editId="4AE0B7DB">
            <wp:extent cx="4705797" cy="26479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111" cy="2658818"/>
                    </a:xfrm>
                    <a:prstGeom prst="rect">
                      <a:avLst/>
                    </a:prstGeom>
                    <a:noFill/>
                  </pic:spPr>
                </pic:pic>
              </a:graphicData>
            </a:graphic>
          </wp:inline>
        </w:drawing>
      </w:r>
    </w:p>
    <w:p w14:paraId="0433B429" w14:textId="5E29A8D8" w:rsidR="00C44CC4"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Поэтому сокращение площадей полигонов и объемов образования и захоронения мусора – важнейшая задача, в том числе и по улучшению качества воздуха.</w:t>
      </w:r>
    </w:p>
    <w:p w14:paraId="49286329" w14:textId="2697BCB2" w:rsidR="002C78CB" w:rsidRPr="004E63FE" w:rsidRDefault="002C78CB" w:rsidP="002C78CB">
      <w:pPr>
        <w:spacing w:before="120"/>
        <w:ind w:firstLine="709"/>
        <w:jc w:val="both"/>
        <w:rPr>
          <w:sz w:val="30"/>
          <w:szCs w:val="30"/>
        </w:rPr>
      </w:pPr>
      <w:r w:rsidRPr="004E63FE">
        <w:rPr>
          <w:sz w:val="30"/>
          <w:szCs w:val="30"/>
        </w:rPr>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7E7396C0">
            <wp:extent cx="4434959" cy="249555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5092" cy="2501252"/>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61BFBF57" w:rsidR="007330DB" w:rsidRDefault="007330DB" w:rsidP="00C91A21">
      <w:pPr>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w:t>
      </w:r>
      <w:r w:rsidRPr="007330DB">
        <w:rPr>
          <w:color w:val="000000"/>
          <w:sz w:val="30"/>
          <w:szCs w:val="30"/>
        </w:rPr>
        <w:lastRenderedPageBreak/>
        <w:t>мусороперерабатывающие предприятия.</w:t>
      </w:r>
      <w:r>
        <w:rPr>
          <w:color w:val="000000"/>
          <w:sz w:val="30"/>
          <w:szCs w:val="30"/>
        </w:rPr>
        <w:t xml:space="preserve"> Сейчас работают 10 таких заводов и 73 линии сортировки.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1DD3C7B5">
            <wp:extent cx="4969422" cy="280035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92013" cy="2813081"/>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47348F7D" w:rsidR="007C713D" w:rsidRPr="000F6762"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0258DD00" w14:textId="77777777" w:rsidR="00717C1F" w:rsidRDefault="00717C1F" w:rsidP="00717C1F">
      <w:pPr>
        <w:jc w:val="both"/>
        <w:rPr>
          <w:sz w:val="30"/>
          <w:szCs w:val="30"/>
        </w:rPr>
      </w:pP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lastRenderedPageBreak/>
        <w:drawing>
          <wp:inline distT="0" distB="0" distL="0" distR="0" wp14:anchorId="32A6F75A" wp14:editId="639747D8">
            <wp:extent cx="4468813" cy="2514600"/>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4306" cy="2528945"/>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0B0D37DC" w14:textId="77777777" w:rsidR="007600AA" w:rsidRPr="008B25AD" w:rsidRDefault="007600AA" w:rsidP="00717C1F">
      <w:pPr>
        <w:spacing w:line="260" w:lineRule="exact"/>
        <w:ind w:firstLine="1418"/>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717C1F">
      <w:pPr>
        <w:spacing w:after="120" w:line="260" w:lineRule="exact"/>
        <w:ind w:firstLine="1418"/>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передаче другому владельцу и др. 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t xml:space="preserve"> </w:t>
      </w:r>
      <w:r w:rsidR="00D31388">
        <w:rPr>
          <w:noProof/>
          <w:sz w:val="30"/>
          <w:szCs w:val="30"/>
        </w:rPr>
        <w:drawing>
          <wp:inline distT="0" distB="0" distL="0" distR="0" wp14:anchorId="246E0A59" wp14:editId="385DF6D0">
            <wp:extent cx="3971925" cy="223500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93024" cy="2246874"/>
                    </a:xfrm>
                    <a:prstGeom prst="rect">
                      <a:avLst/>
                    </a:prstGeom>
                    <a:noFill/>
                  </pic:spPr>
                </pic:pic>
              </a:graphicData>
            </a:graphic>
          </wp:inline>
        </w:drawing>
      </w:r>
    </w:p>
    <w:p w14:paraId="35DC9916" w14:textId="78A923BE" w:rsidR="00E15BEB" w:rsidRDefault="00425F10" w:rsidP="00E15BEB">
      <w:pPr>
        <w:ind w:firstLine="709"/>
        <w:jc w:val="both"/>
        <w:rPr>
          <w:sz w:val="30"/>
          <w:szCs w:val="30"/>
        </w:rPr>
      </w:pPr>
      <w:r>
        <w:rPr>
          <w:sz w:val="30"/>
          <w:szCs w:val="30"/>
        </w:rPr>
        <w:t xml:space="preserve">Важные изменения коснулись и инфраструктуры. Закон прописывает четкие требования к созданию пунктов временного </w:t>
      </w:r>
      <w:r>
        <w:rPr>
          <w:sz w:val="30"/>
          <w:szCs w:val="30"/>
        </w:rPr>
        <w:lastRenderedPageBreak/>
        <w:t>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самовыгул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подкармливание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3B5048D1" w14:textId="77777777" w:rsidR="00B82A14" w:rsidRDefault="00B82A14"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7609EC00">
            <wp:extent cx="4231832" cy="23812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12795" cy="2426808"/>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79BA8AFC" w14:textId="57953FC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r w:rsidRPr="00B70242">
        <w:rPr>
          <w:i/>
          <w:sz w:val="28"/>
          <w:szCs w:val="28"/>
        </w:rPr>
        <w:t>Барановичское ГЖКХ</w:t>
      </w:r>
      <w:r w:rsidR="00003172">
        <w:rPr>
          <w:i/>
          <w:sz w:val="28"/>
          <w:szCs w:val="28"/>
        </w:rPr>
        <w:t>»</w:t>
      </w:r>
      <w:r w:rsidRPr="00B70242">
        <w:rPr>
          <w:i/>
          <w:sz w:val="28"/>
          <w:szCs w:val="28"/>
        </w:rPr>
        <w:t xml:space="preserve"> и УЖ </w:t>
      </w:r>
      <w:r w:rsidR="00003172">
        <w:rPr>
          <w:i/>
          <w:sz w:val="28"/>
          <w:szCs w:val="28"/>
        </w:rPr>
        <w:t>«</w:t>
      </w:r>
      <w:r w:rsidRPr="00B70242">
        <w:rPr>
          <w:i/>
          <w:sz w:val="28"/>
          <w:szCs w:val="28"/>
        </w:rPr>
        <w:t>Мурзики</w:t>
      </w:r>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w:t>
      </w:r>
      <w:proofErr w:type="spellStart"/>
      <w:r w:rsidRPr="00B70242">
        <w:rPr>
          <w:i/>
          <w:sz w:val="28"/>
          <w:szCs w:val="28"/>
        </w:rPr>
        <w:t>г.Минске</w:t>
      </w:r>
      <w:proofErr w:type="spellEnd"/>
      <w:r w:rsidRPr="00B70242">
        <w:rPr>
          <w:i/>
          <w:sz w:val="28"/>
          <w:szCs w:val="28"/>
        </w:rPr>
        <w:t xml:space="preserve"> помимо функций отлова частично осуществляет функции приюта (</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и поиску для них новых владельцев).</w:t>
      </w:r>
    </w:p>
    <w:p w14:paraId="0472CEFA" w14:textId="03FF77C5" w:rsidR="00310B9F" w:rsidRPr="00B70242" w:rsidRDefault="00310B9F" w:rsidP="00310B9F">
      <w:pPr>
        <w:spacing w:after="120" w:line="280" w:lineRule="exact"/>
        <w:ind w:left="709" w:firstLine="709"/>
        <w:jc w:val="both"/>
        <w:rPr>
          <w:i/>
          <w:sz w:val="28"/>
          <w:szCs w:val="28"/>
        </w:rPr>
      </w:pPr>
      <w:r w:rsidRPr="00B70242">
        <w:rPr>
          <w:i/>
          <w:spacing w:val="-10"/>
          <w:sz w:val="28"/>
          <w:szCs w:val="28"/>
        </w:rPr>
        <w:lastRenderedPageBreak/>
        <w:t xml:space="preserve">В </w:t>
      </w:r>
      <w:proofErr w:type="spellStart"/>
      <w:r w:rsidRPr="00B70242">
        <w:rPr>
          <w:i/>
          <w:spacing w:val="-10"/>
          <w:sz w:val="28"/>
          <w:szCs w:val="28"/>
        </w:rPr>
        <w:t>г.Витебске</w:t>
      </w:r>
      <w:proofErr w:type="spellEnd"/>
      <w:r w:rsidRPr="00B70242">
        <w:rPr>
          <w:i/>
          <w:spacing w:val="-10"/>
          <w:sz w:val="28"/>
          <w:szCs w:val="28"/>
        </w:rPr>
        <w:t xml:space="preserve"> осуществляет работу официально зарегистрированный</w:t>
      </w:r>
      <w:r w:rsidRPr="00B70242">
        <w:rPr>
          <w:i/>
          <w:sz w:val="28"/>
          <w:szCs w:val="28"/>
        </w:rPr>
        <w:t xml:space="preserve"> приют для животных </w:t>
      </w:r>
      <w:r w:rsidR="00003172">
        <w:rPr>
          <w:i/>
          <w:sz w:val="28"/>
          <w:szCs w:val="28"/>
        </w:rPr>
        <w:t>«</w:t>
      </w:r>
      <w:proofErr w:type="spellStart"/>
      <w:r w:rsidRPr="00B70242">
        <w:rPr>
          <w:i/>
          <w:sz w:val="28"/>
          <w:szCs w:val="28"/>
        </w:rPr>
        <w:t>МаксЛай</w:t>
      </w:r>
      <w:proofErr w:type="spellEnd"/>
      <w:r w:rsidR="00003172">
        <w:rPr>
          <w:i/>
          <w:sz w:val="28"/>
          <w:szCs w:val="28"/>
        </w:rPr>
        <w:t xml:space="preserve">» </w:t>
      </w:r>
      <w:r w:rsidRPr="00B70242">
        <w:rPr>
          <w:i/>
          <w:sz w:val="28"/>
          <w:szCs w:val="28"/>
        </w:rPr>
        <w:t>(</w:t>
      </w:r>
      <w:r w:rsidR="00003172">
        <w:rPr>
          <w:i/>
          <w:sz w:val="28"/>
          <w:szCs w:val="28"/>
        </w:rPr>
        <w:t>«</w:t>
      </w:r>
      <w:proofErr w:type="spellStart"/>
      <w:r w:rsidRPr="00B70242">
        <w:rPr>
          <w:i/>
          <w:sz w:val="28"/>
          <w:szCs w:val="28"/>
        </w:rPr>
        <w:t>Добрик</w:t>
      </w:r>
      <w:proofErr w:type="spellEnd"/>
      <w:r w:rsidR="00003172">
        <w:rPr>
          <w:i/>
          <w:sz w:val="28"/>
          <w:szCs w:val="28"/>
        </w:rPr>
        <w:t>»</w:t>
      </w:r>
      <w:r w:rsidRPr="00B70242">
        <w:rPr>
          <w:i/>
          <w:sz w:val="28"/>
          <w:szCs w:val="28"/>
        </w:rPr>
        <w:t>).</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09617502"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A0E3895" w:rsidR="00DF2AB9" w:rsidRDefault="00D31388" w:rsidP="00E15BEB">
      <w:pPr>
        <w:ind w:firstLine="709"/>
        <w:jc w:val="both"/>
        <w:rPr>
          <w:bCs/>
          <w:sz w:val="30"/>
          <w:szCs w:val="30"/>
        </w:rPr>
      </w:pPr>
      <w:r>
        <w:rPr>
          <w:bCs/>
          <w:noProof/>
          <w:sz w:val="30"/>
          <w:szCs w:val="30"/>
        </w:rPr>
        <w:drawing>
          <wp:inline distT="0" distB="0" distL="0" distR="0" wp14:anchorId="6E83BD31" wp14:editId="1058F95A">
            <wp:extent cx="4908924" cy="2762250"/>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3702" cy="2776193"/>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37F9ABDC" w14:textId="0DDEC632" w:rsidR="00003172" w:rsidRPr="00717C1F" w:rsidRDefault="00003172" w:rsidP="00717C1F">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6A1B9E9D" w14:textId="0042FABB"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к конкретному региону, территории, населенному пункту.</w:t>
      </w: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7072A0E5">
            <wp:extent cx="2647950" cy="1503180"/>
            <wp:effectExtent l="0" t="0" r="0" b="190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672186" cy="1516938"/>
                    </a:xfrm>
                    <a:prstGeom prst="rect">
                      <a:avLst/>
                    </a:prstGeom>
                  </pic:spPr>
                </pic:pic>
              </a:graphicData>
            </a:graphic>
          </wp:inline>
        </w:drawing>
      </w:r>
    </w:p>
    <w:sectPr w:rsidR="00003172" w:rsidSect="00717C1F">
      <w:headerReference w:type="default" r:id="rId23"/>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9466C" w14:textId="77777777" w:rsidR="00061924" w:rsidRDefault="00061924" w:rsidP="00F27B3D">
      <w:r>
        <w:separator/>
      </w:r>
    </w:p>
  </w:endnote>
  <w:endnote w:type="continuationSeparator" w:id="0">
    <w:p w14:paraId="38A9F20C" w14:textId="77777777" w:rsidR="00061924" w:rsidRDefault="00061924"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A20B2" w14:textId="77777777" w:rsidR="00061924" w:rsidRDefault="00061924" w:rsidP="00F27B3D">
      <w:r>
        <w:separator/>
      </w:r>
    </w:p>
  </w:footnote>
  <w:footnote w:type="continuationSeparator" w:id="0">
    <w:p w14:paraId="7D3FDA7F" w14:textId="77777777" w:rsidR="00061924" w:rsidRDefault="00061924" w:rsidP="00F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9C46D2">
          <w:rPr>
            <w:noProof/>
            <w:sz w:val="22"/>
            <w:szCs w:val="22"/>
          </w:rPr>
          <w:t>9</w:t>
        </w:r>
        <w:r w:rsidRPr="00F05972">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189222533">
    <w:abstractNumId w:val="10"/>
  </w:num>
  <w:num w:numId="2" w16cid:durableId="342830369">
    <w:abstractNumId w:val="4"/>
  </w:num>
  <w:num w:numId="3" w16cid:durableId="1560745960">
    <w:abstractNumId w:val="7"/>
  </w:num>
  <w:num w:numId="4" w16cid:durableId="1560748141">
    <w:abstractNumId w:val="8"/>
  </w:num>
  <w:num w:numId="5" w16cid:durableId="2038850321">
    <w:abstractNumId w:val="6"/>
  </w:num>
  <w:num w:numId="6" w16cid:durableId="1844512909">
    <w:abstractNumId w:val="5"/>
  </w:num>
  <w:num w:numId="7" w16cid:durableId="1564291567">
    <w:abstractNumId w:val="3"/>
  </w:num>
  <w:num w:numId="8" w16cid:durableId="1861357371">
    <w:abstractNumId w:val="0"/>
  </w:num>
  <w:num w:numId="9" w16cid:durableId="1015036048">
    <w:abstractNumId w:val="9"/>
  </w:num>
  <w:num w:numId="10" w16cid:durableId="853304776">
    <w:abstractNumId w:val="1"/>
  </w:num>
  <w:num w:numId="11" w16cid:durableId="811747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C9"/>
    <w:rsid w:val="00000A6F"/>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1924"/>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5093"/>
    <w:rsid w:val="000E585A"/>
    <w:rsid w:val="000E7D97"/>
    <w:rsid w:val="000F0867"/>
    <w:rsid w:val="000F5C43"/>
    <w:rsid w:val="000F6762"/>
    <w:rsid w:val="00101B61"/>
    <w:rsid w:val="0010521A"/>
    <w:rsid w:val="001113A0"/>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50E3"/>
    <w:rsid w:val="00185F46"/>
    <w:rsid w:val="00191F0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B6FEC"/>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3DB0"/>
    <w:rsid w:val="0032565A"/>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2133"/>
    <w:rsid w:val="006C3832"/>
    <w:rsid w:val="006C3EA0"/>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17C1F"/>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30725"/>
    <w:rsid w:val="00931D51"/>
    <w:rsid w:val="00932972"/>
    <w:rsid w:val="00932C63"/>
    <w:rsid w:val="0093330C"/>
    <w:rsid w:val="009362B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5B84"/>
    <w:rsid w:val="00AD6258"/>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BF5D7-3F32-4DFB-AC3F-733E29FA1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2152</Words>
  <Characters>12269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SyschenkoRA</cp:lastModifiedBy>
  <cp:revision>11</cp:revision>
  <cp:lastPrinted>2026-08-10T05:37:00Z</cp:lastPrinted>
  <dcterms:created xsi:type="dcterms:W3CDTF">2026-08-10T05:00:00Z</dcterms:created>
  <dcterms:modified xsi:type="dcterms:W3CDTF">2026-08-11T15:19:00Z</dcterms:modified>
</cp:coreProperties>
</file>