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B1D" w:rsidRDefault="00B56B1D" w:rsidP="00B56B1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r w:rsidRPr="00B56B1D">
        <w:rPr>
          <w:rFonts w:ascii="Times New Roman" w:hAnsi="Times New Roman" w:cs="Times New Roman"/>
          <w:b/>
          <w:sz w:val="30"/>
          <w:szCs w:val="30"/>
        </w:rPr>
        <w:t>Строительство жилых помещений социального пользования по Гомельской области</w:t>
      </w:r>
    </w:p>
    <w:bookmarkEnd w:id="0"/>
    <w:p w:rsidR="00B56B1D" w:rsidRPr="00B56B1D" w:rsidRDefault="00B56B1D" w:rsidP="00B56B1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proofErr w:type="gramStart"/>
      <w:r w:rsidRPr="00B56B1D">
        <w:rPr>
          <w:rFonts w:ascii="Times New Roman" w:hAnsi="Times New Roman" w:cs="Times New Roman"/>
          <w:sz w:val="30"/>
          <w:szCs w:val="30"/>
        </w:rPr>
        <w:t>Постановлением Совета Министров Республики Беларусь от 18 января 2021 г. № 24 «О мерах по выполнению заданий по строительству жилых домов и объектов инженерной и транспортной инфраструктуры к ним на 2021 год» (далее – Постановление) Гомельской области доведено годовое задание по вводу общей площади жилых помещений социального пользования государственного жилищного фонда на 69 квартир, общей площадью 2,9 тыс. кв. метров.</w:t>
      </w:r>
      <w:proofErr w:type="gramEnd"/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B56B1D">
        <w:rPr>
          <w:rFonts w:ascii="Times New Roman" w:hAnsi="Times New Roman" w:cs="Times New Roman"/>
          <w:sz w:val="30"/>
          <w:szCs w:val="30"/>
        </w:rPr>
        <w:t>За счет средств областного бюджета в 2021 году планируется построить 78 квартир социального пользования государственного жилищного фонда, общей площадью 3,4 тыс. кв. метров:</w:t>
      </w: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56B1D">
        <w:rPr>
          <w:rFonts w:ascii="Times New Roman" w:hAnsi="Times New Roman" w:cs="Times New Roman"/>
          <w:sz w:val="30"/>
          <w:szCs w:val="30"/>
        </w:rPr>
        <w:t>п. Костюковка г. Гомель – 4 квартиры, общей площадью 0,3 тыс. кв. метров;</w:t>
      </w: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56B1D">
        <w:rPr>
          <w:rFonts w:ascii="Times New Roman" w:hAnsi="Times New Roman" w:cs="Times New Roman"/>
          <w:sz w:val="30"/>
          <w:szCs w:val="30"/>
        </w:rPr>
        <w:t>Гомельский район – 30 квартир, общей площадью 1,2 тыс. кв. метров;</w:t>
      </w: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56B1D">
        <w:rPr>
          <w:rFonts w:ascii="Times New Roman" w:hAnsi="Times New Roman" w:cs="Times New Roman"/>
          <w:sz w:val="30"/>
          <w:szCs w:val="30"/>
        </w:rPr>
        <w:t>г. Житковичи – 20 квартир, общей площадью 0,9 тыс. кв. метров;</w:t>
      </w: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56B1D">
        <w:rPr>
          <w:rFonts w:ascii="Times New Roman" w:hAnsi="Times New Roman" w:cs="Times New Roman"/>
          <w:sz w:val="30"/>
          <w:szCs w:val="30"/>
        </w:rPr>
        <w:t>г. Жлобин – 15 квартир, общей площадью 0,6 тыс. кв. метров;</w:t>
      </w: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56B1D">
        <w:rPr>
          <w:rFonts w:ascii="Times New Roman" w:hAnsi="Times New Roman" w:cs="Times New Roman"/>
          <w:sz w:val="30"/>
          <w:szCs w:val="30"/>
        </w:rPr>
        <w:t xml:space="preserve">г. п. </w:t>
      </w:r>
      <w:proofErr w:type="spellStart"/>
      <w:r w:rsidRPr="00B56B1D">
        <w:rPr>
          <w:rFonts w:ascii="Times New Roman" w:hAnsi="Times New Roman" w:cs="Times New Roman"/>
          <w:sz w:val="30"/>
          <w:szCs w:val="30"/>
        </w:rPr>
        <w:t>Лоев</w:t>
      </w:r>
      <w:proofErr w:type="spellEnd"/>
      <w:r w:rsidRPr="00B56B1D">
        <w:rPr>
          <w:rFonts w:ascii="Times New Roman" w:hAnsi="Times New Roman" w:cs="Times New Roman"/>
          <w:sz w:val="30"/>
          <w:szCs w:val="30"/>
        </w:rPr>
        <w:t xml:space="preserve"> – 9 квартир, общей площадью 0,4 тыс. кв. метров.</w:t>
      </w: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B56B1D">
        <w:rPr>
          <w:rFonts w:ascii="Times New Roman" w:hAnsi="Times New Roman" w:cs="Times New Roman"/>
          <w:sz w:val="30"/>
          <w:szCs w:val="30"/>
        </w:rPr>
        <w:t>В 2021 году в Гомельской области продолжается реализация третьего этапа проекта «Строительство социального жилья» за счет технико-экономической помощи Китайской Народной Республики.</w:t>
      </w: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B56B1D">
        <w:rPr>
          <w:rFonts w:ascii="Times New Roman" w:hAnsi="Times New Roman" w:cs="Times New Roman"/>
          <w:sz w:val="30"/>
          <w:szCs w:val="30"/>
        </w:rPr>
        <w:t>В рамках реализации 3 этапа проекта планируется ввести в эксплуатацию 5 многоквартирных жилых дома, 200 квартир, общей площадью 8,5 тыс. кв. метров:</w:t>
      </w: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56B1D">
        <w:rPr>
          <w:rFonts w:ascii="Times New Roman" w:hAnsi="Times New Roman" w:cs="Times New Roman"/>
          <w:sz w:val="30"/>
          <w:szCs w:val="30"/>
        </w:rPr>
        <w:t>«Многоквартирный жилой дом в г. Буда-Кошелево по ул. Совхозной (позиция 4 по схеме генплана) - 40 квартир, общей площадью 1,7 тыс. кв. метров;</w:t>
      </w: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56B1D">
        <w:rPr>
          <w:rFonts w:ascii="Times New Roman" w:hAnsi="Times New Roman" w:cs="Times New Roman"/>
          <w:sz w:val="30"/>
          <w:szCs w:val="30"/>
        </w:rPr>
        <w:t xml:space="preserve">«Многоквартирный жилой дом в г. Добруше по ул. </w:t>
      </w:r>
      <w:proofErr w:type="gramStart"/>
      <w:r w:rsidRPr="00B56B1D">
        <w:rPr>
          <w:rFonts w:ascii="Times New Roman" w:hAnsi="Times New Roman" w:cs="Times New Roman"/>
          <w:sz w:val="30"/>
          <w:szCs w:val="30"/>
        </w:rPr>
        <w:t>Полевая</w:t>
      </w:r>
      <w:proofErr w:type="gramEnd"/>
      <w:r w:rsidRPr="00B56B1D">
        <w:rPr>
          <w:rFonts w:ascii="Times New Roman" w:hAnsi="Times New Roman" w:cs="Times New Roman"/>
          <w:sz w:val="30"/>
          <w:szCs w:val="30"/>
        </w:rPr>
        <w:t>» - 40 квартир, общей площадью 1,7 тыс. кв. метров;</w:t>
      </w: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56B1D">
        <w:rPr>
          <w:rFonts w:ascii="Times New Roman" w:hAnsi="Times New Roman" w:cs="Times New Roman"/>
          <w:sz w:val="30"/>
          <w:szCs w:val="30"/>
        </w:rPr>
        <w:lastRenderedPageBreak/>
        <w:t xml:space="preserve">«Многоквартирный жилой дом в г. </w:t>
      </w:r>
      <w:proofErr w:type="spellStart"/>
      <w:r w:rsidRPr="00B56B1D">
        <w:rPr>
          <w:rFonts w:ascii="Times New Roman" w:hAnsi="Times New Roman" w:cs="Times New Roman"/>
          <w:sz w:val="30"/>
          <w:szCs w:val="30"/>
        </w:rPr>
        <w:t>Петрикове</w:t>
      </w:r>
      <w:proofErr w:type="spellEnd"/>
      <w:r w:rsidRPr="00B56B1D">
        <w:rPr>
          <w:rFonts w:ascii="Times New Roman" w:hAnsi="Times New Roman" w:cs="Times New Roman"/>
          <w:sz w:val="30"/>
          <w:szCs w:val="30"/>
        </w:rPr>
        <w:t xml:space="preserve"> по ул. </w:t>
      </w:r>
      <w:proofErr w:type="spellStart"/>
      <w:r w:rsidRPr="00B56B1D">
        <w:rPr>
          <w:rFonts w:ascii="Times New Roman" w:hAnsi="Times New Roman" w:cs="Times New Roman"/>
          <w:sz w:val="30"/>
          <w:szCs w:val="30"/>
        </w:rPr>
        <w:t>Бумажкова</w:t>
      </w:r>
      <w:proofErr w:type="spellEnd"/>
      <w:r w:rsidRPr="00B56B1D">
        <w:rPr>
          <w:rFonts w:ascii="Times New Roman" w:hAnsi="Times New Roman" w:cs="Times New Roman"/>
          <w:sz w:val="30"/>
          <w:szCs w:val="30"/>
        </w:rPr>
        <w:t>» - 40 квартир, общей площадью 1,7 тыс. кв. метров;</w:t>
      </w: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56B1D">
        <w:rPr>
          <w:rFonts w:ascii="Times New Roman" w:hAnsi="Times New Roman" w:cs="Times New Roman"/>
          <w:sz w:val="30"/>
          <w:szCs w:val="30"/>
        </w:rPr>
        <w:t>«Многоквартирный жилой дом в г. Хойники по ул. Жукова» - 40 квартир, общей площадью 1,7 тыс. кв. метров;</w:t>
      </w:r>
    </w:p>
    <w:p w:rsidR="00B56B1D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F5AF1" w:rsidRPr="00B56B1D" w:rsidRDefault="00B56B1D" w:rsidP="00B56B1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56B1D">
        <w:rPr>
          <w:rFonts w:ascii="Times New Roman" w:hAnsi="Times New Roman" w:cs="Times New Roman"/>
          <w:sz w:val="30"/>
          <w:szCs w:val="30"/>
        </w:rPr>
        <w:t xml:space="preserve">«Многоквартирный жилой дом в г. Рогачеве по ул. Богатырева» - 40 квартир, общей площадью 1,7 </w:t>
      </w:r>
      <w:proofErr w:type="spellStart"/>
      <w:r w:rsidRPr="00B56B1D">
        <w:rPr>
          <w:rFonts w:ascii="Times New Roman" w:hAnsi="Times New Roman" w:cs="Times New Roman"/>
          <w:sz w:val="30"/>
          <w:szCs w:val="30"/>
        </w:rPr>
        <w:t>тыс.кв</w:t>
      </w:r>
      <w:proofErr w:type="spellEnd"/>
      <w:r w:rsidRPr="00B56B1D">
        <w:rPr>
          <w:rFonts w:ascii="Times New Roman" w:hAnsi="Times New Roman" w:cs="Times New Roman"/>
          <w:sz w:val="30"/>
          <w:szCs w:val="30"/>
        </w:rPr>
        <w:t>. метров.</w:t>
      </w:r>
    </w:p>
    <w:sectPr w:rsidR="002F5AF1" w:rsidRPr="00B5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46E"/>
    <w:rsid w:val="00131BEE"/>
    <w:rsid w:val="002F5AF1"/>
    <w:rsid w:val="005A446E"/>
    <w:rsid w:val="005E0E4B"/>
    <w:rsid w:val="00AF7041"/>
    <w:rsid w:val="00B059E9"/>
    <w:rsid w:val="00B56B1D"/>
    <w:rsid w:val="00FE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2021-04-02T10:03:00Z</dcterms:created>
  <dcterms:modified xsi:type="dcterms:W3CDTF">2021-04-02T10:03:00Z</dcterms:modified>
</cp:coreProperties>
</file>