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482" w:rsidRPr="00DA0E09" w:rsidRDefault="00380533" w:rsidP="00034482">
      <w:pPr>
        <w:shd w:val="clear" w:color="auto" w:fill="FFFFFF"/>
        <w:spacing w:after="240" w:line="240" w:lineRule="auto"/>
        <w:jc w:val="both"/>
        <w:rPr>
          <w:rFonts w:ascii="Times New Roman" w:eastAsia="Times New Roman" w:hAnsi="Times New Roman" w:cs="Times New Roman"/>
          <w:b/>
          <w:i/>
          <w:color w:val="C0504D" w:themeColor="accent2"/>
          <w:sz w:val="28"/>
          <w:szCs w:val="28"/>
          <w:u w:val="single"/>
          <w:lang w:eastAsia="ru-RU"/>
        </w:rPr>
      </w:pPr>
      <w:bookmarkStart w:id="0" w:name="_GoBack"/>
      <w:r w:rsidRPr="00DA0E09">
        <w:rPr>
          <w:rFonts w:ascii="Times New Roman" w:eastAsia="Times New Roman" w:hAnsi="Times New Roman" w:cs="Times New Roman"/>
          <w:b/>
          <w:i/>
          <w:color w:val="C0504D" w:themeColor="accent2"/>
          <w:sz w:val="28"/>
          <w:szCs w:val="28"/>
          <w:u w:val="single"/>
          <w:lang w:eastAsia="ru-RU"/>
        </w:rPr>
        <w:t>Усыновление (удочерение)</w:t>
      </w:r>
    </w:p>
    <w:bookmarkEnd w:id="0"/>
    <w:p w:rsidR="00380533" w:rsidRDefault="00DA0E09" w:rsidP="00DA0E09">
      <w:pPr>
        <w:pStyle w:val="a3"/>
        <w:spacing w:before="0" w:beforeAutospacing="0" w:after="0" w:afterAutospacing="0"/>
        <w:jc w:val="both"/>
        <w:rPr>
          <w:color w:val="000000"/>
          <w:sz w:val="28"/>
          <w:szCs w:val="28"/>
        </w:rPr>
      </w:pPr>
      <w:r>
        <w:rPr>
          <w:rStyle w:val="a6"/>
          <w:b/>
          <w:bCs/>
          <w:color w:val="000000"/>
          <w:sz w:val="28"/>
          <w:szCs w:val="28"/>
          <w:bdr w:val="none" w:sz="0" w:space="0" w:color="auto" w:frame="1"/>
        </w:rPr>
        <w:t xml:space="preserve">    </w:t>
      </w:r>
      <w:r w:rsidR="00380533">
        <w:rPr>
          <w:rStyle w:val="a6"/>
          <w:b/>
          <w:bCs/>
          <w:color w:val="000000"/>
          <w:sz w:val="28"/>
          <w:szCs w:val="28"/>
          <w:bdr w:val="none" w:sz="0" w:space="0" w:color="auto" w:frame="1"/>
        </w:rPr>
        <w:t xml:space="preserve">Усыновление (удочерение) </w:t>
      </w:r>
      <w:r w:rsidR="00380533">
        <w:rPr>
          <w:rStyle w:val="a6"/>
          <w:color w:val="000000"/>
          <w:sz w:val="28"/>
          <w:szCs w:val="28"/>
          <w:bdr w:val="none" w:sz="0" w:space="0" w:color="auto" w:frame="1"/>
        </w:rPr>
        <w:t xml:space="preserve">— это особый путь </w:t>
      </w:r>
      <w:proofErr w:type="spellStart"/>
      <w:r w:rsidR="00380533">
        <w:rPr>
          <w:rStyle w:val="a6"/>
          <w:color w:val="000000"/>
          <w:sz w:val="28"/>
          <w:szCs w:val="28"/>
          <w:bdr w:val="none" w:sz="0" w:space="0" w:color="auto" w:frame="1"/>
        </w:rPr>
        <w:t>родительства</w:t>
      </w:r>
      <w:proofErr w:type="spellEnd"/>
      <w:r w:rsidR="00380533">
        <w:rPr>
          <w:rStyle w:val="a6"/>
          <w:color w:val="000000"/>
          <w:sz w:val="28"/>
          <w:szCs w:val="28"/>
          <w:bdr w:val="none" w:sz="0" w:space="0" w:color="auto" w:frame="1"/>
        </w:rPr>
        <w:t>, основанный на принятии чужого ребенка как своего, родного. В результате усыновления между усыновителем и усыновленным возникают такие же права и обязанности, как между кровными родителями и их детьми.</w:t>
      </w:r>
    </w:p>
    <w:p w:rsidR="00380533" w:rsidRDefault="00380533" w:rsidP="00380533">
      <w:pPr>
        <w:pStyle w:val="a3"/>
        <w:spacing w:before="0" w:beforeAutospacing="0" w:after="0" w:afterAutospacing="0"/>
        <w:ind w:firstLine="708"/>
        <w:jc w:val="both"/>
        <w:rPr>
          <w:rStyle w:val="a6"/>
          <w:b/>
          <w:bCs/>
          <w:bdr w:val="none" w:sz="0" w:space="0" w:color="auto" w:frame="1"/>
        </w:rPr>
      </w:pPr>
    </w:p>
    <w:p w:rsidR="00034482" w:rsidRPr="00A96A98" w:rsidRDefault="00A96A98" w:rsidP="00380533">
      <w:pPr>
        <w:pStyle w:val="a9"/>
        <w:jc w:val="both"/>
        <w:rPr>
          <w:rFonts w:ascii="Times New Roman" w:hAnsi="Times New Roman" w:cs="Times New Roman"/>
          <w:b/>
          <w:i/>
          <w:sz w:val="26"/>
          <w:szCs w:val="26"/>
          <w:lang w:eastAsia="ru-RU"/>
        </w:rPr>
      </w:pPr>
      <w:r>
        <w:rPr>
          <w:rFonts w:ascii="Times New Roman" w:hAnsi="Times New Roman" w:cs="Times New Roman"/>
          <w:sz w:val="28"/>
          <w:szCs w:val="28"/>
          <w:lang w:eastAsia="ru-RU"/>
        </w:rPr>
        <w:t xml:space="preserve">    </w:t>
      </w:r>
      <w:r w:rsidR="00380533">
        <w:rPr>
          <w:rFonts w:ascii="Times New Roman" w:hAnsi="Times New Roman" w:cs="Times New Roman"/>
          <w:b/>
          <w:i/>
          <w:sz w:val="26"/>
          <w:szCs w:val="26"/>
          <w:lang w:eastAsia="ru-RU"/>
        </w:rPr>
        <w:t>Кто может быть усыновителем  (</w:t>
      </w:r>
      <w:proofErr w:type="spellStart"/>
      <w:r w:rsidR="00380533">
        <w:rPr>
          <w:rFonts w:ascii="Times New Roman" w:hAnsi="Times New Roman" w:cs="Times New Roman"/>
          <w:b/>
          <w:i/>
          <w:sz w:val="26"/>
          <w:szCs w:val="26"/>
          <w:lang w:eastAsia="ru-RU"/>
        </w:rPr>
        <w:t>удочерителем</w:t>
      </w:r>
      <w:proofErr w:type="spellEnd"/>
      <w:r w:rsidR="00380533">
        <w:rPr>
          <w:rFonts w:ascii="Times New Roman" w:hAnsi="Times New Roman" w:cs="Times New Roman"/>
          <w:b/>
          <w:i/>
          <w:sz w:val="26"/>
          <w:szCs w:val="26"/>
          <w:lang w:eastAsia="ru-RU"/>
        </w:rPr>
        <w:t>).</w:t>
      </w:r>
    </w:p>
    <w:p w:rsidR="00034482" w:rsidRPr="00A96A98" w:rsidRDefault="00380533" w:rsidP="00A96A98">
      <w:pPr>
        <w:pStyle w:val="a9"/>
        <w:jc w:val="both"/>
        <w:rPr>
          <w:rFonts w:ascii="Times New Roman" w:hAnsi="Times New Roman" w:cs="Times New Roman"/>
          <w:i/>
          <w:sz w:val="26"/>
          <w:szCs w:val="26"/>
          <w:lang w:eastAsia="ru-RU"/>
        </w:rPr>
      </w:pPr>
      <w:r>
        <w:rPr>
          <w:rFonts w:ascii="Times New Roman" w:hAnsi="Times New Roman" w:cs="Times New Roman"/>
          <w:i/>
          <w:sz w:val="26"/>
          <w:szCs w:val="26"/>
          <w:lang w:eastAsia="ru-RU"/>
        </w:rPr>
        <w:t xml:space="preserve"> Усыновителями (</w:t>
      </w:r>
      <w:proofErr w:type="spellStart"/>
      <w:r>
        <w:rPr>
          <w:rFonts w:ascii="Times New Roman" w:hAnsi="Times New Roman" w:cs="Times New Roman"/>
          <w:i/>
          <w:sz w:val="26"/>
          <w:szCs w:val="26"/>
          <w:lang w:eastAsia="ru-RU"/>
        </w:rPr>
        <w:t>удочерителями</w:t>
      </w:r>
      <w:proofErr w:type="spellEnd"/>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могут быть дееспособные лица обоего пола, за исключением:</w:t>
      </w:r>
    </w:p>
    <w:p w:rsidR="00034482" w:rsidRPr="00A96A98" w:rsidRDefault="00A96A98" w:rsidP="00A96A98">
      <w:pPr>
        <w:pStyle w:val="a9"/>
        <w:jc w:val="both"/>
        <w:rPr>
          <w:rFonts w:ascii="Times New Roman" w:hAnsi="Times New Roman" w:cs="Times New Roman"/>
          <w:i/>
          <w:sz w:val="26"/>
          <w:szCs w:val="26"/>
          <w:lang w:eastAsia="ru-RU"/>
        </w:rPr>
      </w:pPr>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лиц, больных хроническим алкоголизмом, наркоманией, токсикоманией;</w:t>
      </w:r>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лиц, которые по состоянию здоровья не могут быть приемными родителями, родителями-воспитателями детского дома семейного типа, детской деревни (городка);</w:t>
      </w:r>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лиц, лишенных родительских прав;</w:t>
      </w:r>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 xml:space="preserve">бывших усыновителей, если усыновление было отменено вследствие ненадлежащего выполнения усыновителем </w:t>
      </w:r>
      <w:proofErr w:type="gramStart"/>
      <w:r w:rsidR="00034482" w:rsidRPr="00A96A98">
        <w:rPr>
          <w:rFonts w:ascii="Times New Roman" w:hAnsi="Times New Roman" w:cs="Times New Roman"/>
          <w:i/>
          <w:sz w:val="26"/>
          <w:szCs w:val="26"/>
          <w:lang w:eastAsia="ru-RU"/>
        </w:rPr>
        <w:t>своих обязанностей;</w:t>
      </w:r>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лиц, отстраненных от обязанностей опекуна или попечителя за ненадлежащее выполнение возложенных на них обязанностей;</w:t>
      </w:r>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 xml:space="preserve">лиц, имеющих судимость, а также лиц, </w:t>
      </w:r>
      <w:proofErr w:type="spellStart"/>
      <w:r w:rsidR="00034482" w:rsidRPr="00A96A98">
        <w:rPr>
          <w:rFonts w:ascii="Times New Roman" w:hAnsi="Times New Roman" w:cs="Times New Roman"/>
          <w:i/>
          <w:sz w:val="26"/>
          <w:szCs w:val="26"/>
          <w:lang w:eastAsia="ru-RU"/>
        </w:rPr>
        <w:t>осуждавшихся</w:t>
      </w:r>
      <w:proofErr w:type="spellEnd"/>
      <w:r w:rsidR="00034482" w:rsidRPr="00A96A98">
        <w:rPr>
          <w:rFonts w:ascii="Times New Roman" w:hAnsi="Times New Roman" w:cs="Times New Roman"/>
          <w:i/>
          <w:sz w:val="26"/>
          <w:szCs w:val="26"/>
          <w:lang w:eastAsia="ru-RU"/>
        </w:rPr>
        <w:t xml:space="preserve"> за умышленные тяжкие или особо тяжкие преступления против человека;</w:t>
      </w:r>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лиц, дети которых были признаны нуждающимися в государственной защите в связи с невыполнением или ненадлежащим выполнением данными лицами своих обязанностей по воспитанию и содержанию детей;</w:t>
      </w:r>
      <w:proofErr w:type="gramEnd"/>
      <w:r>
        <w:rPr>
          <w:rFonts w:ascii="Times New Roman" w:hAnsi="Times New Roman" w:cs="Times New Roman"/>
          <w:i/>
          <w:sz w:val="26"/>
          <w:szCs w:val="26"/>
          <w:lang w:eastAsia="ru-RU"/>
        </w:rPr>
        <w:t xml:space="preserve"> </w:t>
      </w:r>
      <w:r w:rsidR="00034482" w:rsidRPr="00A96A98">
        <w:rPr>
          <w:rFonts w:ascii="Times New Roman" w:hAnsi="Times New Roman" w:cs="Times New Roman"/>
          <w:i/>
          <w:sz w:val="26"/>
          <w:szCs w:val="26"/>
          <w:lang w:eastAsia="ru-RU"/>
        </w:rPr>
        <w:t>лиц, лишенных права заниматься педагогической деятельностью или не имеющих права заниматься педагогической деятельностью в случаях, предусмотренных законодательными актами Республики Беларусь.</w:t>
      </w:r>
    </w:p>
    <w:p w:rsidR="00A96A98" w:rsidRDefault="00A96A98" w:rsidP="00A96A98">
      <w:pPr>
        <w:pStyle w:val="a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rsidR="00034482" w:rsidRPr="000E557F" w:rsidRDefault="00A96A98" w:rsidP="00A96A98">
      <w:pPr>
        <w:pStyle w:val="a9"/>
        <w:jc w:val="both"/>
        <w:rPr>
          <w:rFonts w:ascii="Times New Roman" w:hAnsi="Times New Roman" w:cs="Times New Roman"/>
          <w:i/>
          <w:sz w:val="26"/>
          <w:szCs w:val="26"/>
          <w:lang w:eastAsia="ru-RU"/>
        </w:rPr>
      </w:pPr>
      <w:r>
        <w:rPr>
          <w:rFonts w:ascii="Times New Roman" w:hAnsi="Times New Roman" w:cs="Times New Roman"/>
          <w:sz w:val="28"/>
          <w:szCs w:val="28"/>
          <w:lang w:eastAsia="ru-RU"/>
        </w:rPr>
        <w:t xml:space="preserve">         </w:t>
      </w:r>
      <w:r w:rsidR="00380533">
        <w:rPr>
          <w:rFonts w:ascii="Times New Roman" w:hAnsi="Times New Roman" w:cs="Times New Roman"/>
          <w:b/>
          <w:bCs/>
          <w:i/>
          <w:sz w:val="26"/>
          <w:szCs w:val="26"/>
          <w:lang w:eastAsia="ru-RU"/>
        </w:rPr>
        <w:t>Если Вы хотите усыновить (удочерить) ребенка:</w:t>
      </w:r>
    </w:p>
    <w:p w:rsidR="00A96A98" w:rsidRPr="00380533" w:rsidRDefault="00A96A98" w:rsidP="00A96A98">
      <w:pPr>
        <w:pStyle w:val="a9"/>
        <w:jc w:val="both"/>
        <w:rPr>
          <w:rFonts w:ascii="Times New Roman" w:hAnsi="Times New Roman" w:cs="Times New Roman"/>
          <w:sz w:val="26"/>
          <w:szCs w:val="26"/>
          <w:lang w:eastAsia="ru-RU"/>
        </w:rPr>
      </w:pPr>
    </w:p>
    <w:p w:rsidR="00380533" w:rsidRPr="00380533" w:rsidRDefault="00380533" w:rsidP="00380533">
      <w:pPr>
        <w:pStyle w:val="a3"/>
        <w:spacing w:before="0" w:beforeAutospacing="0" w:after="0" w:afterAutospacing="0"/>
        <w:jc w:val="both"/>
        <w:rPr>
          <w:color w:val="000000"/>
          <w:sz w:val="26"/>
          <w:szCs w:val="26"/>
        </w:rPr>
      </w:pPr>
      <w:r w:rsidRPr="00380533">
        <w:rPr>
          <w:rStyle w:val="a4"/>
          <w:color w:val="000000"/>
          <w:sz w:val="26"/>
          <w:szCs w:val="26"/>
          <w:bdr w:val="none" w:sz="0" w:space="0" w:color="auto" w:frame="1"/>
        </w:rPr>
        <w:t>Шаг 1.</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 xml:space="preserve">Вам необходимо пройти медицинское обследование по месту жительства и получить в государственной организации здравоохранения по месту жительства медицинское заключение о состоянии Вашего здоровья (форма и порядок выдачи такой справки определены постановлением Министерства здравоохранения Республики Беларусь от 09.07.2010 г. № 92, такая справка действительна 1 год).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По  месту необходимо получить: справку о месте работы, службы и  о занимаемой должности, сведения о доходе за предшествующий усыновлению год.</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С паспортом и вышеуказанными документами Вы должны обратиться в управление (отдел) образования по месту жительства с письменным заявлением о выдаче акта обследования условий жизни усыновителя (усыновителей), (далее – акт обследования). При обращении супругов необходимо приложить нотариально заверенную копию свидетельства о браке, либо заверенную непосредственно управлением (отделом образования).</w:t>
      </w:r>
    </w:p>
    <w:p w:rsidR="00380533" w:rsidRPr="00380533" w:rsidRDefault="00380533" w:rsidP="00380533">
      <w:pPr>
        <w:pStyle w:val="a3"/>
        <w:spacing w:before="0" w:beforeAutospacing="0" w:after="0" w:afterAutospacing="0"/>
        <w:jc w:val="both"/>
        <w:rPr>
          <w:color w:val="000000"/>
          <w:sz w:val="26"/>
          <w:szCs w:val="26"/>
        </w:rPr>
      </w:pPr>
      <w:r w:rsidRPr="00380533">
        <w:rPr>
          <w:rStyle w:val="a4"/>
          <w:color w:val="000000"/>
          <w:sz w:val="26"/>
          <w:szCs w:val="26"/>
          <w:bdr w:val="none" w:sz="0" w:space="0" w:color="auto" w:frame="1"/>
        </w:rPr>
        <w:t>Шаг 2.</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 xml:space="preserve">Управление (отдел) образования в течение одного месяца со дня Вашего обращения проводит обследование условий жизни кандидатов в усыновители, изучает личностные особенности, уклад жизни и традиции семьи, межличностные взаимоотношения в семье, оценивает готовность всех членов семьи удовлетворить </w:t>
      </w:r>
      <w:r w:rsidRPr="00380533">
        <w:rPr>
          <w:color w:val="000000"/>
          <w:sz w:val="26"/>
          <w:szCs w:val="26"/>
        </w:rPr>
        <w:lastRenderedPageBreak/>
        <w:t>жизненные потребности детей, организуют психологическое обследование кандидатов в усыновители.</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По желанию кандидатов в усыновители психологическое обследование может осуществляться специалистами Национального центра усыновления по направлению управления (отдела) образования.</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 xml:space="preserve">В результатах психологической диагностики будет указано, готовы ли Вы с психолого-педагогической точки зрения к усыновлению, либо Вам по каким-либо причинам следует отложить вопрос усыновления на более поздний срок или вовсе воздержаться от усыновления ребенка. </w:t>
      </w:r>
    </w:p>
    <w:p w:rsidR="00380533" w:rsidRPr="00380533" w:rsidRDefault="00380533" w:rsidP="00380533">
      <w:pPr>
        <w:pStyle w:val="a3"/>
        <w:spacing w:before="0" w:beforeAutospacing="0" w:after="0" w:afterAutospacing="0"/>
        <w:ind w:firstLine="708"/>
        <w:jc w:val="both"/>
        <w:rPr>
          <w:color w:val="000000"/>
          <w:sz w:val="26"/>
          <w:szCs w:val="26"/>
        </w:rPr>
      </w:pPr>
      <w:proofErr w:type="gramStart"/>
      <w:r w:rsidRPr="00380533">
        <w:rPr>
          <w:color w:val="000000"/>
          <w:sz w:val="26"/>
          <w:szCs w:val="26"/>
        </w:rPr>
        <w:t>В период прохождения Вами психологической диагностики и подготовки к усыновлению, управление (отдел) образования по месту Вашего жительства (в свою очередь) запросит у компетентных органов сведения, которые помогут с точностью определить Вашу правоспособность к усыновлению, отсутствие у Вас правовых противопоказаний к усыновлению, предусмотренных статьей 125 Кодекса Республики Беларусь о браке и семье.</w:t>
      </w:r>
      <w:proofErr w:type="gramEnd"/>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Специалисты управления (отдела) образования посетят Вас по месту жительства, изучат условия, в которых Вы проживаете, уклад жизни, традиции, взаимоотношения в Вашей семье, оценят готовность всех членов Вашей семьи удовлетворить жизненные потребности усыновляемого ребенка. Результатом всестороннего изучения Вашей семьи и Ваших личных качеств</w:t>
      </w:r>
      <w:r w:rsidR="00F75FBD">
        <w:rPr>
          <w:color w:val="000000"/>
          <w:sz w:val="26"/>
          <w:szCs w:val="26"/>
        </w:rPr>
        <w:t>,</w:t>
      </w:r>
      <w:r w:rsidRPr="00380533">
        <w:rPr>
          <w:color w:val="000000"/>
          <w:sz w:val="26"/>
          <w:szCs w:val="26"/>
        </w:rPr>
        <w:t xml:space="preserve"> станет заключение, отраженное в акте обследования, в котором будет указано, готовы ли Вы к выполнению обязанностей усыновителей по воспитанию и материальному содержанию ребенка (детей).</w:t>
      </w:r>
    </w:p>
    <w:p w:rsidR="00380533" w:rsidRPr="00380533" w:rsidRDefault="00380533" w:rsidP="00380533">
      <w:pPr>
        <w:pStyle w:val="a3"/>
        <w:spacing w:before="0" w:beforeAutospacing="0" w:after="0" w:afterAutospacing="0"/>
        <w:jc w:val="both"/>
        <w:rPr>
          <w:color w:val="000000"/>
          <w:sz w:val="26"/>
          <w:szCs w:val="26"/>
        </w:rPr>
      </w:pPr>
      <w:r w:rsidRPr="00380533">
        <w:rPr>
          <w:rStyle w:val="a4"/>
          <w:color w:val="000000"/>
          <w:sz w:val="26"/>
          <w:szCs w:val="26"/>
          <w:bdr w:val="none" w:sz="0" w:space="0" w:color="auto" w:frame="1"/>
        </w:rPr>
        <w:t>Шаг 3.</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Получив положительное заключение о готовности к усыновлению, Вы регистрируетесь в Национальном центре усыновления как кандидаты в усыновители, заполняете заявление (указываете пожелания в отношении ребенка: пол, возраст и др.). С этого момента Вы официально являетесь кандидатами в усыновители (</w:t>
      </w:r>
      <w:proofErr w:type="spellStart"/>
      <w:r w:rsidRPr="00380533">
        <w:rPr>
          <w:color w:val="000000"/>
          <w:sz w:val="26"/>
          <w:szCs w:val="26"/>
        </w:rPr>
        <w:t>удочерители</w:t>
      </w:r>
      <w:proofErr w:type="spellEnd"/>
      <w:r w:rsidRPr="00380533">
        <w:rPr>
          <w:color w:val="000000"/>
          <w:sz w:val="26"/>
          <w:szCs w:val="26"/>
        </w:rPr>
        <w:t xml:space="preserve">).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 xml:space="preserve">Национальный центр усыновления осуществляет подбор ребенка, соответствующего Вашему запросу. Анкетные (краткие) сведения о детях, подлежащих усыновлению, Вам предложат в управлении (отделе) образования по месту жительства. Если в процессе знакомства со сведениями о детях, подлежащих усыновлению, Вас заинтересует конкретный ребенок, Вы можете познакомиться с ним, получив направление для знакомства, которое действительно 15 дней с момента выдачи. С этим направлением посетите </w:t>
      </w:r>
      <w:proofErr w:type="spellStart"/>
      <w:r w:rsidRPr="00380533">
        <w:rPr>
          <w:color w:val="000000"/>
          <w:sz w:val="26"/>
          <w:szCs w:val="26"/>
        </w:rPr>
        <w:t>интернатное</w:t>
      </w:r>
      <w:proofErr w:type="spellEnd"/>
      <w:r w:rsidRPr="00380533">
        <w:rPr>
          <w:color w:val="000000"/>
          <w:sz w:val="26"/>
          <w:szCs w:val="26"/>
        </w:rPr>
        <w:t xml:space="preserve"> учреждение или временную приемную семью, где находится ребенок, познакомьтесь с ним, в ходе нескольких встреч установите контакт.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В беседах со специалистами, которые заботятся о ребенке в учреждении или временной приемной семье, поинтересуйтесь более подробной информацией о ребенке: узнайте, по каким причинам и как долго он не живет в родной семье; какие особые потребности имеет; какова актуальная информация о состоянии здоровья ребенка (данные последнего медицинского осмотра); где находятся его родные (братья, сестры, другие родственники, поддерживающие связь с ребенком); какие интересы имеет ребенок и какими способностями, склонностями и талантами обладает; каков его характер, личные качества и многое другое.</w:t>
      </w:r>
    </w:p>
    <w:p w:rsidR="00380533" w:rsidRDefault="00380533" w:rsidP="00380533">
      <w:pPr>
        <w:pStyle w:val="a3"/>
        <w:spacing w:before="0" w:beforeAutospacing="0" w:after="0" w:afterAutospacing="0"/>
        <w:jc w:val="both"/>
        <w:rPr>
          <w:rStyle w:val="a6"/>
          <w:b/>
          <w:bCs/>
          <w:color w:val="000000"/>
          <w:sz w:val="26"/>
          <w:szCs w:val="26"/>
          <w:bdr w:val="none" w:sz="0" w:space="0" w:color="auto" w:frame="1"/>
        </w:rPr>
      </w:pPr>
    </w:p>
    <w:p w:rsidR="00380533" w:rsidRPr="00380533" w:rsidRDefault="00380533" w:rsidP="00380533">
      <w:pPr>
        <w:pStyle w:val="a3"/>
        <w:spacing w:before="0" w:beforeAutospacing="0" w:after="0" w:afterAutospacing="0"/>
        <w:jc w:val="both"/>
        <w:rPr>
          <w:color w:val="000000"/>
          <w:sz w:val="26"/>
          <w:szCs w:val="26"/>
        </w:rPr>
      </w:pPr>
      <w:r w:rsidRPr="00380533">
        <w:rPr>
          <w:rStyle w:val="a6"/>
          <w:b/>
          <w:bCs/>
          <w:color w:val="000000"/>
          <w:sz w:val="26"/>
          <w:szCs w:val="26"/>
          <w:bdr w:val="none" w:sz="0" w:space="0" w:color="auto" w:frame="1"/>
        </w:rPr>
        <w:t>Шаг 4.</w:t>
      </w:r>
      <w:r w:rsidRPr="00380533">
        <w:rPr>
          <w:rStyle w:val="a6"/>
          <w:color w:val="000000"/>
          <w:sz w:val="26"/>
          <w:szCs w:val="26"/>
          <w:bdr w:val="none" w:sz="0" w:space="0" w:color="auto" w:frame="1"/>
        </w:rPr>
        <w:t> </w:t>
      </w:r>
    </w:p>
    <w:p w:rsidR="00380533" w:rsidRPr="00D84FDC" w:rsidRDefault="00380533" w:rsidP="00D84FDC">
      <w:pPr>
        <w:pStyle w:val="a3"/>
        <w:spacing w:before="0" w:beforeAutospacing="0" w:after="0" w:afterAutospacing="0"/>
        <w:ind w:firstLine="708"/>
        <w:jc w:val="both"/>
        <w:rPr>
          <w:rStyle w:val="a6"/>
          <w:i w:val="0"/>
          <w:iCs w:val="0"/>
          <w:color w:val="000000"/>
          <w:sz w:val="26"/>
          <w:szCs w:val="26"/>
        </w:rPr>
      </w:pPr>
      <w:r w:rsidRPr="00380533">
        <w:rPr>
          <w:color w:val="000000"/>
          <w:sz w:val="26"/>
          <w:szCs w:val="26"/>
        </w:rPr>
        <w:lastRenderedPageBreak/>
        <w:t>Если Вы установили контакт с ребенком, а информация, полученная Вами в ходе встреч с ним и бесед со специалистами</w:t>
      </w:r>
      <w:r w:rsidR="00F75FBD">
        <w:rPr>
          <w:color w:val="000000"/>
          <w:sz w:val="26"/>
          <w:szCs w:val="26"/>
        </w:rPr>
        <w:t>,</w:t>
      </w:r>
      <w:r w:rsidRPr="00380533">
        <w:rPr>
          <w:color w:val="000000"/>
          <w:sz w:val="26"/>
          <w:szCs w:val="26"/>
        </w:rPr>
        <w:t xml:space="preserve"> убеждает Вас в стремлении стать родителем этого ребенка, — сообщите о желании усыновить ребенка специалистам, выдавшим Вам направление на знакомство с ребенком. Если Вы не готовы усыновить именно этого ребенка, сообщите специалистам, что Вы намерены продолжать поиск кандидатур детей для усыновления. Отказ от усыновления одного ребенка не является препятствием для получения направления на знакомство с другим ребенком для усыновления.</w:t>
      </w:r>
    </w:p>
    <w:p w:rsidR="00380533" w:rsidRPr="00380533" w:rsidRDefault="00380533" w:rsidP="00380533">
      <w:pPr>
        <w:pStyle w:val="a3"/>
        <w:spacing w:before="0" w:beforeAutospacing="0" w:after="0" w:afterAutospacing="0"/>
        <w:jc w:val="both"/>
        <w:rPr>
          <w:sz w:val="26"/>
          <w:szCs w:val="26"/>
        </w:rPr>
      </w:pPr>
      <w:r w:rsidRPr="00380533">
        <w:rPr>
          <w:rStyle w:val="a6"/>
          <w:b/>
          <w:bCs/>
          <w:color w:val="000000"/>
          <w:sz w:val="26"/>
          <w:szCs w:val="26"/>
          <w:bdr w:val="none" w:sz="0" w:space="0" w:color="auto" w:frame="1"/>
        </w:rPr>
        <w:t>Шаг 5.</w:t>
      </w:r>
      <w:r w:rsidRPr="00380533">
        <w:rPr>
          <w:rStyle w:val="a6"/>
          <w:color w:val="000000"/>
          <w:sz w:val="26"/>
          <w:szCs w:val="26"/>
          <w:bdr w:val="none" w:sz="0" w:space="0" w:color="auto" w:frame="1"/>
        </w:rPr>
        <w:t>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Приняв решение об усыновлении ребенка, обратитесь в суд с заявлением об усыновлении. Вы имеете право выбрать и обратиться в суд по месту Вашего жительства либо по месту нахождения ребенка. К заявлению об усыновлении ребенка Вы прилагаете все собранные документы, свидетельствующие о Вашей правоспособности к усыновлению.</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В заявлении об усыновлении ребенка должны быть указаны:</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В заявлении об усыновлении ребенка может содержаться просьба об изменении фамилии, собственного имени, отчества усыновляемого ребенка, даты его рождения в пределах одного года, места рождения усыновляемого ребенка в пределах Республики Беларусь, а также о записи усыновителя (усыновителей) в записи акта о рождении ребенка в качестве родителя (родителей).</w:t>
      </w:r>
    </w:p>
    <w:p w:rsidR="00380533" w:rsidRPr="00380533" w:rsidRDefault="00380533" w:rsidP="00380533">
      <w:pPr>
        <w:pStyle w:val="a3"/>
        <w:spacing w:before="0" w:beforeAutospacing="0" w:after="0" w:afterAutospacing="0"/>
        <w:ind w:firstLine="360"/>
        <w:jc w:val="both"/>
        <w:rPr>
          <w:color w:val="000000"/>
          <w:sz w:val="26"/>
          <w:szCs w:val="26"/>
        </w:rPr>
      </w:pPr>
      <w:r w:rsidRPr="00380533">
        <w:rPr>
          <w:color w:val="000000"/>
          <w:sz w:val="26"/>
          <w:szCs w:val="26"/>
        </w:rPr>
        <w:t>К заявлению об усыновлении ребенка должны быть приложены:</w:t>
      </w:r>
    </w:p>
    <w:p w:rsidR="00380533" w:rsidRPr="00380533" w:rsidRDefault="00380533" w:rsidP="00380533">
      <w:pPr>
        <w:numPr>
          <w:ilvl w:val="0"/>
          <w:numId w:val="2"/>
        </w:numPr>
        <w:spacing w:after="0" w:line="240" w:lineRule="auto"/>
        <w:ind w:left="360"/>
        <w:jc w:val="both"/>
        <w:rPr>
          <w:rFonts w:ascii="Times New Roman" w:hAnsi="Times New Roman" w:cs="Times New Roman"/>
          <w:color w:val="000000"/>
          <w:sz w:val="26"/>
          <w:szCs w:val="26"/>
        </w:rPr>
      </w:pPr>
      <w:proofErr w:type="gramStart"/>
      <w:r w:rsidRPr="00380533">
        <w:rPr>
          <w:rFonts w:ascii="Times New Roman" w:hAnsi="Times New Roman" w:cs="Times New Roman"/>
          <w:color w:val="000000"/>
          <w:sz w:val="26"/>
          <w:szCs w:val="26"/>
        </w:rPr>
        <w:t>копия свидетельства о браке усыновителя (усыновителей) – при усыновлении ребенка лицом (лицами), состоящим (состоящими) в браке;</w:t>
      </w:r>
      <w:proofErr w:type="gramEnd"/>
    </w:p>
    <w:p w:rsidR="00380533" w:rsidRPr="00380533" w:rsidRDefault="00380533" w:rsidP="00380533">
      <w:pPr>
        <w:numPr>
          <w:ilvl w:val="0"/>
          <w:numId w:val="2"/>
        </w:numPr>
        <w:spacing w:after="0" w:line="240" w:lineRule="auto"/>
        <w:ind w:left="360"/>
        <w:jc w:val="both"/>
        <w:rPr>
          <w:rFonts w:ascii="Times New Roman" w:hAnsi="Times New Roman" w:cs="Times New Roman"/>
          <w:color w:val="000000"/>
          <w:sz w:val="26"/>
          <w:szCs w:val="26"/>
        </w:rPr>
      </w:pPr>
      <w:r w:rsidRPr="00380533">
        <w:rPr>
          <w:rFonts w:ascii="Times New Roman" w:hAnsi="Times New Roman" w:cs="Times New Roman"/>
          <w:color w:val="000000"/>
          <w:sz w:val="26"/>
          <w:szCs w:val="26"/>
        </w:rPr>
        <w:t>документ, подтверждающий согласие одного из супругов на усыновление, — при усыновлении ребенка другим супругом;</w:t>
      </w:r>
    </w:p>
    <w:p w:rsidR="00380533" w:rsidRPr="00380533" w:rsidRDefault="00380533" w:rsidP="00380533">
      <w:pPr>
        <w:numPr>
          <w:ilvl w:val="0"/>
          <w:numId w:val="2"/>
        </w:numPr>
        <w:spacing w:after="0" w:line="240" w:lineRule="auto"/>
        <w:ind w:left="360"/>
        <w:jc w:val="both"/>
        <w:rPr>
          <w:rFonts w:ascii="Times New Roman" w:hAnsi="Times New Roman" w:cs="Times New Roman"/>
          <w:color w:val="000000"/>
          <w:sz w:val="26"/>
          <w:szCs w:val="26"/>
        </w:rPr>
      </w:pPr>
      <w:r w:rsidRPr="00380533">
        <w:rPr>
          <w:rFonts w:ascii="Times New Roman" w:hAnsi="Times New Roman" w:cs="Times New Roman"/>
          <w:color w:val="000000"/>
          <w:sz w:val="26"/>
          <w:szCs w:val="26"/>
        </w:rPr>
        <w:t>медицинское заключение о состоянии здоровья усыновителя (усыновителей);</w:t>
      </w:r>
    </w:p>
    <w:p w:rsidR="00380533" w:rsidRPr="00380533" w:rsidRDefault="00380533" w:rsidP="00380533">
      <w:pPr>
        <w:numPr>
          <w:ilvl w:val="0"/>
          <w:numId w:val="2"/>
        </w:numPr>
        <w:spacing w:after="0" w:line="240" w:lineRule="auto"/>
        <w:ind w:left="360"/>
        <w:jc w:val="both"/>
        <w:rPr>
          <w:rFonts w:ascii="Times New Roman" w:hAnsi="Times New Roman" w:cs="Times New Roman"/>
          <w:color w:val="000000"/>
          <w:sz w:val="26"/>
          <w:szCs w:val="26"/>
        </w:rPr>
      </w:pPr>
      <w:proofErr w:type="gramStart"/>
      <w:r w:rsidRPr="00380533">
        <w:rPr>
          <w:rFonts w:ascii="Times New Roman" w:hAnsi="Times New Roman" w:cs="Times New Roman"/>
          <w:color w:val="000000"/>
          <w:sz w:val="26"/>
          <w:szCs w:val="26"/>
        </w:rPr>
        <w:t>акт обследования органа опеки и попечительства условий жизни усыновителя (усыновителей), содержащий в числе других сведений информацию о том, имел ли усыновитель на момент усыновления судимость за умышленные преступления, лишался ли родительских прав или был ограничен в них, признавался ли недееспособным или ограниченно дееспособным, отстранялся ли от обязанностей опекуна, попечителя за ненадлежащее выполнение возложенных на него обязанностей, не было ли ранее</w:t>
      </w:r>
      <w:proofErr w:type="gramEnd"/>
      <w:r w:rsidRPr="00380533">
        <w:rPr>
          <w:rFonts w:ascii="Times New Roman" w:hAnsi="Times New Roman" w:cs="Times New Roman"/>
          <w:color w:val="000000"/>
          <w:sz w:val="26"/>
          <w:szCs w:val="26"/>
        </w:rPr>
        <w:t xml:space="preserve"> в отношении его отменено усыновление;</w:t>
      </w:r>
    </w:p>
    <w:p w:rsidR="00380533" w:rsidRPr="00380533" w:rsidRDefault="00380533" w:rsidP="00380533">
      <w:pPr>
        <w:numPr>
          <w:ilvl w:val="0"/>
          <w:numId w:val="2"/>
        </w:numPr>
        <w:spacing w:after="0" w:line="240" w:lineRule="auto"/>
        <w:ind w:left="360"/>
        <w:jc w:val="both"/>
        <w:rPr>
          <w:rFonts w:ascii="Times New Roman" w:hAnsi="Times New Roman" w:cs="Times New Roman"/>
          <w:color w:val="000000"/>
          <w:sz w:val="26"/>
          <w:szCs w:val="26"/>
        </w:rPr>
      </w:pPr>
      <w:r w:rsidRPr="00380533">
        <w:rPr>
          <w:rFonts w:ascii="Times New Roman" w:hAnsi="Times New Roman" w:cs="Times New Roman"/>
          <w:color w:val="000000"/>
          <w:sz w:val="26"/>
          <w:szCs w:val="26"/>
        </w:rPr>
        <w:t>справка с места работы усыновителя (усыновителей) о занимаемой должности и заработной плате либо копия декларации о доходах или иной документ о доходах за предшествующий усыновлению год;</w:t>
      </w:r>
    </w:p>
    <w:p w:rsidR="00380533" w:rsidRPr="00380533" w:rsidRDefault="00380533" w:rsidP="00380533">
      <w:pPr>
        <w:numPr>
          <w:ilvl w:val="0"/>
          <w:numId w:val="2"/>
        </w:numPr>
        <w:spacing w:after="0" w:line="240" w:lineRule="auto"/>
        <w:ind w:left="360"/>
        <w:jc w:val="both"/>
        <w:rPr>
          <w:rFonts w:ascii="Times New Roman" w:hAnsi="Times New Roman" w:cs="Times New Roman"/>
          <w:color w:val="000000"/>
          <w:sz w:val="26"/>
          <w:szCs w:val="26"/>
        </w:rPr>
      </w:pPr>
      <w:r w:rsidRPr="00380533">
        <w:rPr>
          <w:rFonts w:ascii="Times New Roman" w:hAnsi="Times New Roman" w:cs="Times New Roman"/>
          <w:color w:val="000000"/>
          <w:sz w:val="26"/>
          <w:szCs w:val="26"/>
        </w:rPr>
        <w:t>документ, подтверждающий право пользования усыновителем (усыновителями) жилым помещением или право собственности на жилое помещение.</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За рассмотрение судом заявления об усыновлении необходимо уплатить государственную пошлину в размере 2-х базовых величин.</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 xml:space="preserve">Если усыновляемый ребенок старше 10 лет, орган опеки и суд должны будут получить согласие ребенка на усыновление. Судебное заседание должно быть назначено не позднее, чем в 15-дневный срок со дня подачи Вами в суд заявления об усыновлении. Дело об усыновлении ребенка суд рассматривает с обязательным участием самого усыновителя (усыновителей), представителя управления (отдела) образования, прокурора. В процессе судебного заседания суд детально проанализирует мотивы усыновления,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lastRenderedPageBreak/>
        <w:t xml:space="preserve">Вашу правоспособность к усыновлению, готовность к воспитанию ребенка с особенной судьбой. Будьте готовы ответить на все вопросы суда. По истечении 10 календарных дней решение суда вступит в законную силу.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Копия решения суда будет выдана Вам на руки.</w:t>
      </w:r>
    </w:p>
    <w:p w:rsidR="00380533" w:rsidRPr="00380533" w:rsidRDefault="00380533" w:rsidP="00380533">
      <w:pPr>
        <w:pStyle w:val="a3"/>
        <w:spacing w:before="0" w:beforeAutospacing="0" w:after="0" w:afterAutospacing="0"/>
        <w:jc w:val="both"/>
        <w:rPr>
          <w:color w:val="000000"/>
          <w:sz w:val="26"/>
          <w:szCs w:val="26"/>
        </w:rPr>
      </w:pPr>
      <w:r w:rsidRPr="00380533">
        <w:rPr>
          <w:rStyle w:val="a6"/>
          <w:b/>
          <w:bCs/>
          <w:color w:val="000000"/>
          <w:sz w:val="26"/>
          <w:szCs w:val="26"/>
          <w:bdr w:val="none" w:sz="0" w:space="0" w:color="auto" w:frame="1"/>
        </w:rPr>
        <w:t>Шаг 6.</w:t>
      </w:r>
      <w:r w:rsidRPr="00380533">
        <w:rPr>
          <w:rStyle w:val="a6"/>
          <w:color w:val="000000"/>
          <w:sz w:val="26"/>
          <w:szCs w:val="26"/>
          <w:bdr w:val="none" w:sz="0" w:space="0" w:color="auto" w:frame="1"/>
        </w:rPr>
        <w:t>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 xml:space="preserve">При наличии у Вас вступившего в силу решения суда об усыновлении, либо в случае допущения судом немедленного исполнения такого решения, Вы можете забрать ребенка из места его нахождения. В отделе ЗАГС зарегистрируйте усыновление и получите новое свидетельство о рождении ребенка, где Вы и Ваш супруг будут указаны в качестве родителей. Не забудьте зарегистрировать усыновленного ребенка по месту Вашего жительства.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 xml:space="preserve">После представления Вами документов, подтверждающих регистрацию ребенка по месту Вашего жительства (копия лицевого счета или справка о месте жительства и составе семьи), копии нового свидетельства о рождении ребенка, копии решения суда об усыновлении, управление (отдел) образования по месту Вашего жительства оформляет личное дело усыновленного ребенка. </w:t>
      </w:r>
    </w:p>
    <w:p w:rsidR="00380533" w:rsidRPr="00380533" w:rsidRDefault="00380533" w:rsidP="00380533">
      <w:pPr>
        <w:pStyle w:val="a3"/>
        <w:spacing w:before="0" w:beforeAutospacing="0" w:after="0" w:afterAutospacing="0"/>
        <w:ind w:firstLine="708"/>
        <w:jc w:val="both"/>
        <w:rPr>
          <w:color w:val="000000"/>
          <w:sz w:val="26"/>
          <w:szCs w:val="26"/>
        </w:rPr>
      </w:pPr>
      <w:r w:rsidRPr="00380533">
        <w:rPr>
          <w:color w:val="000000"/>
          <w:sz w:val="26"/>
          <w:szCs w:val="26"/>
        </w:rPr>
        <w:t>На основании Вашего заявления и указанных выше документов управление (отдел) образования так же решает вопрос о назначении ежемесячных денежных выплат на содержание усыновленного ребенка до достижения им 16-летнего возраста.</w:t>
      </w:r>
    </w:p>
    <w:p w:rsidR="004A0734" w:rsidRDefault="00380533" w:rsidP="00380533">
      <w:pPr>
        <w:pStyle w:val="a9"/>
        <w:jc w:val="both"/>
        <w:rPr>
          <w:rFonts w:ascii="Times New Roman" w:hAnsi="Times New Roman" w:cs="Times New Roman"/>
          <w:sz w:val="26"/>
          <w:szCs w:val="26"/>
          <w:shd w:val="clear" w:color="auto" w:fill="FFFFFF"/>
        </w:rPr>
      </w:pPr>
      <w:r>
        <w:rPr>
          <w:rFonts w:ascii="Times New Roman" w:hAnsi="Times New Roman" w:cs="Times New Roman"/>
          <w:sz w:val="26"/>
          <w:szCs w:val="26"/>
          <w:lang w:eastAsia="ru-RU"/>
        </w:rPr>
        <w:t xml:space="preserve">         </w:t>
      </w:r>
      <w:r w:rsidR="004A0734">
        <w:rPr>
          <w:rFonts w:ascii="Times New Roman" w:hAnsi="Times New Roman" w:cs="Times New Roman"/>
          <w:sz w:val="26"/>
          <w:szCs w:val="26"/>
          <w:lang w:eastAsia="ru-RU"/>
        </w:rPr>
        <w:t>Источник:</w:t>
      </w:r>
      <w:r w:rsidR="00505D22" w:rsidRPr="00505D22">
        <w:rPr>
          <w:rFonts w:ascii="Arial" w:hAnsi="Arial" w:cs="Arial"/>
          <w:color w:val="0000FF"/>
          <w:sz w:val="20"/>
          <w:szCs w:val="20"/>
          <w:shd w:val="clear" w:color="auto" w:fill="FFFFFF"/>
        </w:rPr>
        <w:t xml:space="preserve"> </w:t>
      </w:r>
      <w:r w:rsidR="00505D22" w:rsidRPr="00505D22">
        <w:rPr>
          <w:rFonts w:ascii="Times New Roman" w:hAnsi="Times New Roman" w:cs="Times New Roman"/>
          <w:sz w:val="26"/>
          <w:szCs w:val="26"/>
          <w:shd w:val="clear" w:color="auto" w:fill="FFFFFF"/>
        </w:rPr>
        <w:t>Национальный центр усыновления Республики Беларусь</w:t>
      </w:r>
      <w:r>
        <w:rPr>
          <w:rFonts w:ascii="Times New Roman" w:hAnsi="Times New Roman" w:cs="Times New Roman"/>
          <w:sz w:val="26"/>
          <w:szCs w:val="26"/>
          <w:shd w:val="clear" w:color="auto" w:fill="FFFFFF"/>
        </w:rPr>
        <w:t xml:space="preserve"> </w:t>
      </w:r>
      <w:r w:rsidR="00254FE8">
        <w:rPr>
          <w:rFonts w:ascii="Times New Roman" w:hAnsi="Times New Roman" w:cs="Times New Roman"/>
          <w:sz w:val="26"/>
          <w:szCs w:val="26"/>
          <w:shd w:val="clear" w:color="auto" w:fill="FFFFFF"/>
        </w:rPr>
        <w:t>(официальный сайт)</w:t>
      </w:r>
    </w:p>
    <w:p w:rsidR="00505D22" w:rsidRDefault="00505D22" w:rsidP="00505D22">
      <w:pPr>
        <w:pStyle w:val="a9"/>
        <w:rPr>
          <w:rFonts w:ascii="Times New Roman" w:hAnsi="Times New Roman" w:cs="Times New Roman"/>
          <w:sz w:val="20"/>
          <w:szCs w:val="20"/>
          <w:lang w:eastAsia="ru-RU"/>
        </w:rPr>
      </w:pPr>
    </w:p>
    <w:p w:rsidR="00505D22" w:rsidRPr="00505D22" w:rsidRDefault="00505D22" w:rsidP="00505D22">
      <w:pPr>
        <w:pStyle w:val="a9"/>
        <w:rPr>
          <w:rFonts w:ascii="Times New Roman" w:hAnsi="Times New Roman" w:cs="Times New Roman"/>
          <w:sz w:val="20"/>
          <w:szCs w:val="20"/>
          <w:lang w:eastAsia="ru-RU"/>
        </w:rPr>
      </w:pPr>
    </w:p>
    <w:p w:rsidR="004A0734" w:rsidRPr="00505D22" w:rsidRDefault="004A0734" w:rsidP="00A96A98">
      <w:pPr>
        <w:pStyle w:val="a9"/>
        <w:jc w:val="both"/>
        <w:rPr>
          <w:rFonts w:ascii="Times New Roman" w:hAnsi="Times New Roman" w:cs="Times New Roman"/>
          <w:sz w:val="16"/>
          <w:szCs w:val="16"/>
          <w:lang w:eastAsia="ru-RU"/>
        </w:rPr>
      </w:pPr>
    </w:p>
    <w:p w:rsidR="004A0734" w:rsidRPr="00C9189F" w:rsidRDefault="00034482" w:rsidP="00C9189F">
      <w:pPr>
        <w:shd w:val="clear" w:color="auto" w:fill="FFFFFF"/>
        <w:spacing w:after="240" w:line="240" w:lineRule="auto"/>
        <w:jc w:val="center"/>
        <w:rPr>
          <w:rFonts w:ascii="Helvetica" w:eastAsia="Times New Roman" w:hAnsi="Helvetica" w:cs="Helvetica"/>
          <w:color w:val="333333"/>
          <w:sz w:val="24"/>
          <w:szCs w:val="24"/>
          <w:lang w:eastAsia="ru-RU"/>
        </w:rPr>
      </w:pPr>
      <w:r>
        <w:rPr>
          <w:rFonts w:ascii="Helvetica" w:eastAsia="Times New Roman" w:hAnsi="Helvetica" w:cs="Helvetica"/>
          <w:noProof/>
          <w:color w:val="333333"/>
          <w:sz w:val="24"/>
          <w:szCs w:val="24"/>
          <w:lang w:eastAsia="ru-RU"/>
        </w:rPr>
        <w:drawing>
          <wp:inline distT="0" distB="0" distL="0" distR="0" wp14:anchorId="3D05B46F" wp14:editId="1EE7CF9B">
            <wp:extent cx="2667000" cy="1666875"/>
            <wp:effectExtent l="0" t="0" r="0" b="9525"/>
            <wp:docPr id="1" name="Рисунок 1" descr="http://sharkovschina.edu.by/be/sm_full.aspx?guid=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kovschina.edu.by/be/sm_full.aspx?guid=910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0" cy="1666875"/>
                    </a:xfrm>
                    <a:prstGeom prst="rect">
                      <a:avLst/>
                    </a:prstGeom>
                    <a:noFill/>
                    <a:ln>
                      <a:noFill/>
                    </a:ln>
                  </pic:spPr>
                </pic:pic>
              </a:graphicData>
            </a:graphic>
          </wp:inline>
        </w:drawing>
      </w:r>
    </w:p>
    <w:p w:rsidR="00034482" w:rsidRPr="00034482" w:rsidRDefault="00034482" w:rsidP="004A0734">
      <w:pPr>
        <w:shd w:val="clear" w:color="auto" w:fill="FFFFFF"/>
        <w:spacing w:after="0" w:line="240" w:lineRule="auto"/>
        <w:jc w:val="center"/>
        <w:rPr>
          <w:rFonts w:ascii="Times New Roman" w:eastAsia="Times New Roman" w:hAnsi="Times New Roman" w:cs="Times New Roman"/>
          <w:b/>
          <w:i/>
          <w:color w:val="333333"/>
          <w:sz w:val="28"/>
          <w:szCs w:val="28"/>
          <w:lang w:eastAsia="ru-RU"/>
        </w:rPr>
      </w:pPr>
      <w:r w:rsidRPr="004A0734">
        <w:rPr>
          <w:rFonts w:ascii="Times New Roman" w:eastAsia="Times New Roman" w:hAnsi="Times New Roman" w:cs="Times New Roman"/>
          <w:b/>
          <w:i/>
          <w:iCs/>
          <w:color w:val="333333"/>
          <w:sz w:val="28"/>
          <w:szCs w:val="28"/>
          <w:lang w:eastAsia="ru-RU"/>
        </w:rPr>
        <w:t>Каждый ребёнок имеет право жить в семье.</w:t>
      </w:r>
    </w:p>
    <w:p w:rsidR="00034482" w:rsidRDefault="00034482" w:rsidP="004A0734">
      <w:pPr>
        <w:shd w:val="clear" w:color="auto" w:fill="FFFFFF"/>
        <w:spacing w:line="240" w:lineRule="auto"/>
        <w:jc w:val="center"/>
        <w:rPr>
          <w:rFonts w:ascii="Times New Roman" w:eastAsia="Times New Roman" w:hAnsi="Times New Roman" w:cs="Times New Roman"/>
          <w:iCs/>
          <w:color w:val="333333"/>
          <w:lang w:eastAsia="ru-RU"/>
        </w:rPr>
      </w:pPr>
      <w:r w:rsidRPr="004A0734">
        <w:rPr>
          <w:rFonts w:ascii="Times New Roman" w:eastAsia="Times New Roman" w:hAnsi="Times New Roman" w:cs="Times New Roman"/>
          <w:iCs/>
          <w:color w:val="333333"/>
          <w:lang w:eastAsia="ru-RU"/>
        </w:rPr>
        <w:t>Закон Республики Беларусь «О правах ребёнка», статья 15</w:t>
      </w:r>
    </w:p>
    <w:p w:rsidR="00C9189F" w:rsidRPr="00C9189F" w:rsidRDefault="00C9189F" w:rsidP="00C9189F">
      <w:pPr>
        <w:pStyle w:val="a9"/>
        <w:jc w:val="both"/>
        <w:rPr>
          <w:rStyle w:val="a4"/>
          <w:rFonts w:ascii="Times New Roman" w:hAnsi="Times New Roman" w:cs="Times New Roman"/>
          <w:i/>
          <w:color w:val="943634" w:themeColor="accent2" w:themeShade="BF"/>
          <w:sz w:val="26"/>
          <w:szCs w:val="26"/>
        </w:rPr>
      </w:pPr>
      <w:r w:rsidRPr="00C9189F">
        <w:rPr>
          <w:rStyle w:val="a4"/>
          <w:rFonts w:ascii="Times New Roman" w:hAnsi="Times New Roman" w:cs="Times New Roman"/>
          <w:i/>
          <w:color w:val="943634" w:themeColor="accent2" w:themeShade="BF"/>
          <w:sz w:val="26"/>
          <w:szCs w:val="26"/>
        </w:rPr>
        <w:t>За консультацие</w:t>
      </w:r>
      <w:r>
        <w:rPr>
          <w:rStyle w:val="a4"/>
          <w:rFonts w:ascii="Times New Roman" w:hAnsi="Times New Roman" w:cs="Times New Roman"/>
          <w:i/>
          <w:color w:val="943634" w:themeColor="accent2" w:themeShade="BF"/>
          <w:sz w:val="26"/>
          <w:szCs w:val="26"/>
        </w:rPr>
        <w:t>й по общим вопросам усыновления,</w:t>
      </w:r>
      <w:r w:rsidRPr="00C9189F">
        <w:rPr>
          <w:rStyle w:val="a4"/>
          <w:rFonts w:ascii="Times New Roman" w:hAnsi="Times New Roman" w:cs="Times New Roman"/>
          <w:i/>
          <w:color w:val="943634" w:themeColor="accent2" w:themeShade="BF"/>
          <w:sz w:val="26"/>
          <w:szCs w:val="26"/>
        </w:rPr>
        <w:t xml:space="preserve"> Вы можете обратиться:</w:t>
      </w:r>
    </w:p>
    <w:p w:rsidR="00C9189F" w:rsidRPr="00C9189F" w:rsidRDefault="00C9189F" w:rsidP="00C9189F">
      <w:pPr>
        <w:pStyle w:val="a9"/>
        <w:jc w:val="center"/>
        <w:rPr>
          <w:rStyle w:val="a4"/>
          <w:rFonts w:ascii="Times New Roman" w:hAnsi="Times New Roman" w:cs="Times New Roman"/>
          <w:i/>
          <w:color w:val="943634" w:themeColor="accent2" w:themeShade="BF"/>
          <w:sz w:val="26"/>
          <w:szCs w:val="26"/>
        </w:rPr>
      </w:pPr>
      <w:r w:rsidRPr="00C9189F">
        <w:rPr>
          <w:rStyle w:val="a4"/>
          <w:rFonts w:ascii="Times New Roman" w:hAnsi="Times New Roman" w:cs="Times New Roman"/>
          <w:i/>
          <w:color w:val="943634" w:themeColor="accent2" w:themeShade="BF"/>
          <w:sz w:val="26"/>
          <w:szCs w:val="26"/>
        </w:rPr>
        <w:t xml:space="preserve">в отдел образования </w:t>
      </w:r>
      <w:proofErr w:type="spellStart"/>
      <w:r w:rsidRPr="00C9189F">
        <w:rPr>
          <w:rStyle w:val="a4"/>
          <w:rFonts w:ascii="Times New Roman" w:hAnsi="Times New Roman" w:cs="Times New Roman"/>
          <w:i/>
          <w:color w:val="943634" w:themeColor="accent2" w:themeShade="BF"/>
          <w:sz w:val="26"/>
          <w:szCs w:val="26"/>
        </w:rPr>
        <w:t>Ельского</w:t>
      </w:r>
      <w:proofErr w:type="spellEnd"/>
      <w:r w:rsidRPr="00C9189F">
        <w:rPr>
          <w:rStyle w:val="a4"/>
          <w:rFonts w:ascii="Times New Roman" w:hAnsi="Times New Roman" w:cs="Times New Roman"/>
          <w:i/>
          <w:color w:val="943634" w:themeColor="accent2" w:themeShade="BF"/>
          <w:sz w:val="26"/>
          <w:szCs w:val="26"/>
        </w:rPr>
        <w:t xml:space="preserve"> райисполкома: 8(02354) 42889;</w:t>
      </w:r>
    </w:p>
    <w:p w:rsidR="00C9189F" w:rsidRPr="00C9189F" w:rsidRDefault="00C9189F" w:rsidP="00C9189F">
      <w:pPr>
        <w:pStyle w:val="a9"/>
        <w:jc w:val="center"/>
        <w:rPr>
          <w:rFonts w:ascii="Times New Roman" w:hAnsi="Times New Roman" w:cs="Times New Roman"/>
          <w:sz w:val="28"/>
          <w:szCs w:val="28"/>
        </w:rPr>
      </w:pPr>
      <w:r w:rsidRPr="00C9189F">
        <w:rPr>
          <w:rStyle w:val="a4"/>
          <w:rFonts w:ascii="Times New Roman" w:hAnsi="Times New Roman" w:cs="Times New Roman"/>
          <w:i/>
          <w:color w:val="943634" w:themeColor="accent2" w:themeShade="BF"/>
          <w:sz w:val="26"/>
          <w:szCs w:val="26"/>
        </w:rPr>
        <w:t>ГУО «</w:t>
      </w:r>
      <w:proofErr w:type="spellStart"/>
      <w:r w:rsidRPr="00C9189F">
        <w:rPr>
          <w:rStyle w:val="a4"/>
          <w:rFonts w:ascii="Times New Roman" w:hAnsi="Times New Roman" w:cs="Times New Roman"/>
          <w:i/>
          <w:color w:val="943634" w:themeColor="accent2" w:themeShade="BF"/>
          <w:sz w:val="26"/>
          <w:szCs w:val="26"/>
        </w:rPr>
        <w:t>Ельский</w:t>
      </w:r>
      <w:proofErr w:type="spellEnd"/>
      <w:r w:rsidRPr="00C9189F">
        <w:rPr>
          <w:rStyle w:val="a4"/>
          <w:rFonts w:ascii="Times New Roman" w:hAnsi="Times New Roman" w:cs="Times New Roman"/>
          <w:i/>
          <w:color w:val="943634" w:themeColor="accent2" w:themeShade="BF"/>
          <w:sz w:val="26"/>
          <w:szCs w:val="26"/>
        </w:rPr>
        <w:t xml:space="preserve"> районный социально-педагогический центр»:</w:t>
      </w:r>
      <w:r w:rsidRPr="00C9189F">
        <w:rPr>
          <w:rStyle w:val="20"/>
          <w:rFonts w:ascii="Times New Roman" w:eastAsiaTheme="minorHAnsi" w:hAnsi="Times New Roman" w:cs="Times New Roman"/>
          <w:i/>
          <w:color w:val="943634" w:themeColor="accent2" w:themeShade="BF"/>
        </w:rPr>
        <w:t xml:space="preserve"> </w:t>
      </w:r>
      <w:r w:rsidRPr="00C9189F">
        <w:rPr>
          <w:rStyle w:val="a4"/>
          <w:rFonts w:ascii="Times New Roman" w:hAnsi="Times New Roman" w:cs="Times New Roman"/>
          <w:i/>
          <w:color w:val="943634" w:themeColor="accent2" w:themeShade="BF"/>
          <w:sz w:val="26"/>
          <w:szCs w:val="26"/>
        </w:rPr>
        <w:t>8(02354) 45975.</w:t>
      </w:r>
    </w:p>
    <w:p w:rsidR="00C9189F" w:rsidRDefault="00C9189F" w:rsidP="00380533">
      <w:pPr>
        <w:pStyle w:val="a9"/>
        <w:jc w:val="center"/>
        <w:rPr>
          <w:rStyle w:val="a6"/>
          <w:rFonts w:ascii="Times New Roman" w:hAnsi="Times New Roman" w:cs="Times New Roman"/>
          <w:color w:val="000000" w:themeColor="text1"/>
          <w:sz w:val="26"/>
          <w:szCs w:val="26"/>
        </w:rPr>
      </w:pPr>
    </w:p>
    <w:p w:rsidR="00380533" w:rsidRPr="00380533" w:rsidRDefault="00380533" w:rsidP="00380533">
      <w:pPr>
        <w:pStyle w:val="a9"/>
        <w:jc w:val="center"/>
        <w:rPr>
          <w:rStyle w:val="a6"/>
          <w:rFonts w:ascii="Times New Roman" w:hAnsi="Times New Roman" w:cs="Times New Roman"/>
          <w:color w:val="000000" w:themeColor="text1"/>
          <w:sz w:val="26"/>
          <w:szCs w:val="26"/>
        </w:rPr>
      </w:pPr>
      <w:r w:rsidRPr="00380533">
        <w:rPr>
          <w:rStyle w:val="a6"/>
          <w:rFonts w:ascii="Times New Roman" w:hAnsi="Times New Roman" w:cs="Times New Roman"/>
          <w:color w:val="000000" w:themeColor="text1"/>
          <w:sz w:val="26"/>
          <w:szCs w:val="26"/>
        </w:rPr>
        <w:t xml:space="preserve">Кроме того, </w:t>
      </w:r>
      <w:r>
        <w:rPr>
          <w:rStyle w:val="a6"/>
          <w:rFonts w:ascii="Times New Roman" w:hAnsi="Times New Roman" w:cs="Times New Roman"/>
          <w:color w:val="000000" w:themeColor="text1"/>
          <w:sz w:val="26"/>
          <w:szCs w:val="26"/>
        </w:rPr>
        <w:t xml:space="preserve">с подробной </w:t>
      </w:r>
      <w:r w:rsidRPr="00380533">
        <w:rPr>
          <w:rStyle w:val="a6"/>
          <w:rFonts w:ascii="Times New Roman" w:hAnsi="Times New Roman" w:cs="Times New Roman"/>
          <w:color w:val="000000" w:themeColor="text1"/>
          <w:sz w:val="26"/>
          <w:szCs w:val="26"/>
        </w:rPr>
        <w:t>информаци</w:t>
      </w:r>
      <w:r>
        <w:rPr>
          <w:rStyle w:val="a6"/>
          <w:rFonts w:ascii="Times New Roman" w:hAnsi="Times New Roman" w:cs="Times New Roman"/>
          <w:color w:val="000000" w:themeColor="text1"/>
          <w:sz w:val="26"/>
          <w:szCs w:val="26"/>
        </w:rPr>
        <w:t>ей об усыновлении (удо</w:t>
      </w:r>
      <w:r w:rsidR="00C9189F">
        <w:rPr>
          <w:rStyle w:val="a6"/>
          <w:rFonts w:ascii="Times New Roman" w:hAnsi="Times New Roman" w:cs="Times New Roman"/>
          <w:color w:val="000000" w:themeColor="text1"/>
          <w:sz w:val="26"/>
          <w:szCs w:val="26"/>
        </w:rPr>
        <w:t>черении) Вы можете ознакомиться</w:t>
      </w:r>
      <w:r w:rsidRPr="00380533">
        <w:rPr>
          <w:rStyle w:val="a6"/>
          <w:rFonts w:ascii="Times New Roman" w:hAnsi="Times New Roman" w:cs="Times New Roman"/>
          <w:color w:val="000000" w:themeColor="text1"/>
          <w:sz w:val="26"/>
          <w:szCs w:val="26"/>
        </w:rPr>
        <w:t>:</w:t>
      </w:r>
    </w:p>
    <w:p w:rsidR="00380533" w:rsidRPr="00380533" w:rsidRDefault="00380533" w:rsidP="00380533">
      <w:pPr>
        <w:pStyle w:val="a9"/>
        <w:jc w:val="center"/>
        <w:rPr>
          <w:rStyle w:val="a4"/>
          <w:rFonts w:ascii="Times New Roman" w:hAnsi="Times New Roman" w:cs="Times New Roman"/>
        </w:rPr>
      </w:pPr>
      <w:r w:rsidRPr="00380533">
        <w:rPr>
          <w:rStyle w:val="a6"/>
          <w:rFonts w:ascii="Times New Roman" w:hAnsi="Times New Roman" w:cs="Times New Roman"/>
          <w:b/>
          <w:color w:val="000000" w:themeColor="text1"/>
          <w:sz w:val="26"/>
          <w:szCs w:val="26"/>
        </w:rPr>
        <w:t>на сайте  Национального центра усыновления:</w:t>
      </w:r>
      <w:r w:rsidRPr="00380533">
        <w:rPr>
          <w:rFonts w:ascii="Times New Roman" w:hAnsi="Times New Roman" w:cs="Times New Roman"/>
          <w:b/>
          <w:color w:val="000000" w:themeColor="text1"/>
          <w:sz w:val="26"/>
          <w:szCs w:val="26"/>
        </w:rPr>
        <w:t xml:space="preserve"> </w:t>
      </w:r>
      <w:r w:rsidRPr="00380533">
        <w:rPr>
          <w:rFonts w:ascii="Times New Roman" w:hAnsi="Times New Roman" w:cs="Times New Roman"/>
          <w:b/>
          <w:i/>
          <w:color w:val="000000" w:themeColor="text1"/>
          <w:sz w:val="26"/>
          <w:szCs w:val="26"/>
        </w:rPr>
        <w:t xml:space="preserve">   </w:t>
      </w:r>
      <w:hyperlink r:id="rId7" w:tgtFrame="_blank" w:history="1">
        <w:r w:rsidRPr="00380533">
          <w:rPr>
            <w:rStyle w:val="a5"/>
            <w:rFonts w:ascii="Times New Roman" w:hAnsi="Times New Roman" w:cs="Times New Roman"/>
            <w:b/>
            <w:i/>
            <w:iCs/>
            <w:color w:val="000000" w:themeColor="text1"/>
            <w:sz w:val="26"/>
            <w:szCs w:val="26"/>
          </w:rPr>
          <w:t>https://nacedu.by</w:t>
        </w:r>
      </w:hyperlink>
    </w:p>
    <w:p w:rsidR="00380533" w:rsidRPr="00380533" w:rsidRDefault="00380533" w:rsidP="00380533">
      <w:pPr>
        <w:pStyle w:val="a9"/>
        <w:jc w:val="center"/>
        <w:rPr>
          <w:rFonts w:ascii="Times New Roman" w:hAnsi="Times New Roman" w:cs="Times New Roman"/>
          <w:b/>
          <w:shd w:val="clear" w:color="auto" w:fill="FFFFFF"/>
        </w:rPr>
      </w:pPr>
      <w:r w:rsidRPr="00380533">
        <w:rPr>
          <w:rStyle w:val="a4"/>
          <w:rFonts w:ascii="Times New Roman" w:hAnsi="Times New Roman" w:cs="Times New Roman"/>
          <w:color w:val="000000" w:themeColor="text1"/>
          <w:sz w:val="26"/>
          <w:szCs w:val="26"/>
        </w:rPr>
        <w:t xml:space="preserve">информационном </w:t>
      </w:r>
      <w:proofErr w:type="gramStart"/>
      <w:r w:rsidRPr="00380533">
        <w:rPr>
          <w:rStyle w:val="a4"/>
          <w:rFonts w:ascii="Times New Roman" w:hAnsi="Times New Roman" w:cs="Times New Roman"/>
          <w:color w:val="000000" w:themeColor="text1"/>
          <w:sz w:val="26"/>
          <w:szCs w:val="26"/>
        </w:rPr>
        <w:t>портале</w:t>
      </w:r>
      <w:proofErr w:type="gramEnd"/>
      <w:r w:rsidRPr="00380533">
        <w:rPr>
          <w:rStyle w:val="a4"/>
          <w:rFonts w:ascii="Times New Roman" w:hAnsi="Times New Roman" w:cs="Times New Roman"/>
          <w:color w:val="000000" w:themeColor="text1"/>
          <w:sz w:val="26"/>
          <w:szCs w:val="26"/>
        </w:rPr>
        <w:t xml:space="preserve">: </w:t>
      </w:r>
      <w:r w:rsidRPr="00380533">
        <w:rPr>
          <w:rFonts w:ascii="Times New Roman" w:hAnsi="Times New Roman" w:cs="Times New Roman"/>
          <w:b/>
          <w:i/>
          <w:color w:val="000000" w:themeColor="text1"/>
          <w:sz w:val="26"/>
          <w:szCs w:val="26"/>
          <w:u w:val="single"/>
        </w:rPr>
        <w:t>https://</w:t>
      </w:r>
      <w:r w:rsidRPr="00380533">
        <w:rPr>
          <w:rFonts w:ascii="Times New Roman" w:hAnsi="Times New Roman" w:cs="Times New Roman"/>
          <w:b/>
          <w:i/>
          <w:color w:val="000000" w:themeColor="text1"/>
          <w:sz w:val="26"/>
          <w:szCs w:val="26"/>
          <w:u w:val="single"/>
          <w:shd w:val="clear" w:color="auto" w:fill="FFFFFF"/>
          <w:lang w:val="en-US"/>
        </w:rPr>
        <w:t>www</w:t>
      </w:r>
      <w:r w:rsidRPr="00380533">
        <w:rPr>
          <w:rFonts w:ascii="Times New Roman" w:hAnsi="Times New Roman" w:cs="Times New Roman"/>
          <w:b/>
          <w:i/>
          <w:color w:val="000000" w:themeColor="text1"/>
          <w:sz w:val="26"/>
          <w:szCs w:val="26"/>
          <w:u w:val="single"/>
          <w:shd w:val="clear" w:color="auto" w:fill="FFFFFF"/>
        </w:rPr>
        <w:t>.</w:t>
      </w:r>
      <w:proofErr w:type="spellStart"/>
      <w:r w:rsidRPr="00380533">
        <w:rPr>
          <w:rFonts w:ascii="Times New Roman" w:hAnsi="Times New Roman" w:cs="Times New Roman"/>
          <w:b/>
          <w:i/>
          <w:color w:val="000000" w:themeColor="text1"/>
          <w:sz w:val="26"/>
          <w:szCs w:val="26"/>
          <w:u w:val="single"/>
          <w:shd w:val="clear" w:color="auto" w:fill="FFFFFF"/>
          <w:lang w:val="en-US"/>
        </w:rPr>
        <w:t>dadomu</w:t>
      </w:r>
      <w:proofErr w:type="spellEnd"/>
      <w:r w:rsidRPr="00380533">
        <w:rPr>
          <w:rFonts w:ascii="Times New Roman" w:hAnsi="Times New Roman" w:cs="Times New Roman"/>
          <w:b/>
          <w:i/>
          <w:color w:val="000000" w:themeColor="text1"/>
          <w:sz w:val="26"/>
          <w:szCs w:val="26"/>
          <w:u w:val="single"/>
          <w:shd w:val="clear" w:color="auto" w:fill="FFFFFF"/>
        </w:rPr>
        <w:t>.</w:t>
      </w:r>
      <w:proofErr w:type="spellStart"/>
      <w:r w:rsidRPr="00380533">
        <w:rPr>
          <w:rFonts w:ascii="Times New Roman" w:hAnsi="Times New Roman" w:cs="Times New Roman"/>
          <w:b/>
          <w:i/>
          <w:color w:val="000000" w:themeColor="text1"/>
          <w:sz w:val="26"/>
          <w:szCs w:val="26"/>
          <w:u w:val="single"/>
          <w:shd w:val="clear" w:color="auto" w:fill="FFFFFF"/>
        </w:rPr>
        <w:t>by</w:t>
      </w:r>
      <w:proofErr w:type="spellEnd"/>
    </w:p>
    <w:p w:rsidR="00380533" w:rsidRDefault="00380533" w:rsidP="00380533">
      <w:pPr>
        <w:pStyle w:val="a9"/>
        <w:jc w:val="center"/>
        <w:rPr>
          <w:color w:val="000000" w:themeColor="text1"/>
          <w:sz w:val="26"/>
          <w:szCs w:val="26"/>
        </w:rPr>
      </w:pPr>
    </w:p>
    <w:p w:rsidR="00326EB2" w:rsidRPr="004A0734" w:rsidRDefault="00326EB2"/>
    <w:sectPr w:rsidR="00326EB2" w:rsidRPr="004A07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E5722"/>
    <w:multiLevelType w:val="multilevel"/>
    <w:tmpl w:val="E752E4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301ACB"/>
    <w:multiLevelType w:val="multilevel"/>
    <w:tmpl w:val="E6DADD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482"/>
    <w:rsid w:val="00034482"/>
    <w:rsid w:val="000A04E6"/>
    <w:rsid w:val="000E557F"/>
    <w:rsid w:val="00254FE8"/>
    <w:rsid w:val="00326EB2"/>
    <w:rsid w:val="00380533"/>
    <w:rsid w:val="004A0734"/>
    <w:rsid w:val="00505D22"/>
    <w:rsid w:val="00977F4F"/>
    <w:rsid w:val="00A33BCC"/>
    <w:rsid w:val="00A96A98"/>
    <w:rsid w:val="00BB0664"/>
    <w:rsid w:val="00C9189F"/>
    <w:rsid w:val="00D84FDC"/>
    <w:rsid w:val="00DA0E09"/>
    <w:rsid w:val="00F75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344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9189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448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344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34482"/>
    <w:rPr>
      <w:b/>
      <w:bCs/>
    </w:rPr>
  </w:style>
  <w:style w:type="character" w:styleId="a5">
    <w:name w:val="Hyperlink"/>
    <w:basedOn w:val="a0"/>
    <w:uiPriority w:val="99"/>
    <w:semiHidden/>
    <w:unhideWhenUsed/>
    <w:rsid w:val="00034482"/>
    <w:rPr>
      <w:color w:val="0000FF"/>
      <w:u w:val="single"/>
    </w:rPr>
  </w:style>
  <w:style w:type="character" w:styleId="a6">
    <w:name w:val="Emphasis"/>
    <w:basedOn w:val="a0"/>
    <w:uiPriority w:val="20"/>
    <w:qFormat/>
    <w:rsid w:val="00034482"/>
    <w:rPr>
      <w:i/>
      <w:iCs/>
    </w:rPr>
  </w:style>
  <w:style w:type="paragraph" w:styleId="a7">
    <w:name w:val="Balloon Text"/>
    <w:basedOn w:val="a"/>
    <w:link w:val="a8"/>
    <w:uiPriority w:val="99"/>
    <w:semiHidden/>
    <w:unhideWhenUsed/>
    <w:rsid w:val="000344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34482"/>
    <w:rPr>
      <w:rFonts w:ascii="Tahoma" w:hAnsi="Tahoma" w:cs="Tahoma"/>
      <w:sz w:val="16"/>
      <w:szCs w:val="16"/>
    </w:rPr>
  </w:style>
  <w:style w:type="paragraph" w:styleId="a9">
    <w:name w:val="No Spacing"/>
    <w:uiPriority w:val="1"/>
    <w:qFormat/>
    <w:rsid w:val="00A96A98"/>
    <w:pPr>
      <w:spacing w:after="0" w:line="240" w:lineRule="auto"/>
    </w:pPr>
  </w:style>
  <w:style w:type="character" w:customStyle="1" w:styleId="20">
    <w:name w:val="Заголовок 2 Знак"/>
    <w:basedOn w:val="a0"/>
    <w:link w:val="2"/>
    <w:uiPriority w:val="9"/>
    <w:semiHidden/>
    <w:rsid w:val="00C9189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344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9189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448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344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34482"/>
    <w:rPr>
      <w:b/>
      <w:bCs/>
    </w:rPr>
  </w:style>
  <w:style w:type="character" w:styleId="a5">
    <w:name w:val="Hyperlink"/>
    <w:basedOn w:val="a0"/>
    <w:uiPriority w:val="99"/>
    <w:semiHidden/>
    <w:unhideWhenUsed/>
    <w:rsid w:val="00034482"/>
    <w:rPr>
      <w:color w:val="0000FF"/>
      <w:u w:val="single"/>
    </w:rPr>
  </w:style>
  <w:style w:type="character" w:styleId="a6">
    <w:name w:val="Emphasis"/>
    <w:basedOn w:val="a0"/>
    <w:uiPriority w:val="20"/>
    <w:qFormat/>
    <w:rsid w:val="00034482"/>
    <w:rPr>
      <w:i/>
      <w:iCs/>
    </w:rPr>
  </w:style>
  <w:style w:type="paragraph" w:styleId="a7">
    <w:name w:val="Balloon Text"/>
    <w:basedOn w:val="a"/>
    <w:link w:val="a8"/>
    <w:uiPriority w:val="99"/>
    <w:semiHidden/>
    <w:unhideWhenUsed/>
    <w:rsid w:val="000344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34482"/>
    <w:rPr>
      <w:rFonts w:ascii="Tahoma" w:hAnsi="Tahoma" w:cs="Tahoma"/>
      <w:sz w:val="16"/>
      <w:szCs w:val="16"/>
    </w:rPr>
  </w:style>
  <w:style w:type="paragraph" w:styleId="a9">
    <w:name w:val="No Spacing"/>
    <w:uiPriority w:val="1"/>
    <w:qFormat/>
    <w:rsid w:val="00A96A98"/>
    <w:pPr>
      <w:spacing w:after="0" w:line="240" w:lineRule="auto"/>
    </w:pPr>
  </w:style>
  <w:style w:type="character" w:customStyle="1" w:styleId="20">
    <w:name w:val="Заголовок 2 Знак"/>
    <w:basedOn w:val="a0"/>
    <w:link w:val="2"/>
    <w:uiPriority w:val="9"/>
    <w:semiHidden/>
    <w:rsid w:val="00C9189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75361">
      <w:bodyDiv w:val="1"/>
      <w:marLeft w:val="0"/>
      <w:marRight w:val="0"/>
      <w:marTop w:val="0"/>
      <w:marBottom w:val="0"/>
      <w:divBdr>
        <w:top w:val="none" w:sz="0" w:space="0" w:color="auto"/>
        <w:left w:val="none" w:sz="0" w:space="0" w:color="auto"/>
        <w:bottom w:val="none" w:sz="0" w:space="0" w:color="auto"/>
        <w:right w:val="none" w:sz="0" w:space="0" w:color="auto"/>
      </w:divBdr>
      <w:divsChild>
        <w:div w:id="1686589930">
          <w:marLeft w:val="0"/>
          <w:marRight w:val="0"/>
          <w:marTop w:val="0"/>
          <w:marBottom w:val="240"/>
          <w:divBdr>
            <w:top w:val="none" w:sz="0" w:space="0" w:color="auto"/>
            <w:left w:val="none" w:sz="0" w:space="0" w:color="auto"/>
            <w:bottom w:val="none" w:sz="0" w:space="0" w:color="auto"/>
            <w:right w:val="none" w:sz="0" w:space="0" w:color="auto"/>
          </w:divBdr>
        </w:div>
        <w:div w:id="740371919">
          <w:marLeft w:val="0"/>
          <w:marRight w:val="0"/>
          <w:marTop w:val="0"/>
          <w:marBottom w:val="240"/>
          <w:divBdr>
            <w:top w:val="none" w:sz="0" w:space="0" w:color="auto"/>
            <w:left w:val="none" w:sz="0" w:space="0" w:color="auto"/>
            <w:bottom w:val="none" w:sz="0" w:space="0" w:color="auto"/>
            <w:right w:val="none" w:sz="0" w:space="0" w:color="auto"/>
          </w:divBdr>
        </w:div>
      </w:divsChild>
    </w:div>
    <w:div w:id="902178205">
      <w:bodyDiv w:val="1"/>
      <w:marLeft w:val="0"/>
      <w:marRight w:val="0"/>
      <w:marTop w:val="0"/>
      <w:marBottom w:val="0"/>
      <w:divBdr>
        <w:top w:val="none" w:sz="0" w:space="0" w:color="auto"/>
        <w:left w:val="none" w:sz="0" w:space="0" w:color="auto"/>
        <w:bottom w:val="none" w:sz="0" w:space="0" w:color="auto"/>
        <w:right w:val="none" w:sz="0" w:space="0" w:color="auto"/>
      </w:divBdr>
    </w:div>
    <w:div w:id="1140919363">
      <w:bodyDiv w:val="1"/>
      <w:marLeft w:val="0"/>
      <w:marRight w:val="0"/>
      <w:marTop w:val="0"/>
      <w:marBottom w:val="0"/>
      <w:divBdr>
        <w:top w:val="none" w:sz="0" w:space="0" w:color="auto"/>
        <w:left w:val="none" w:sz="0" w:space="0" w:color="auto"/>
        <w:bottom w:val="none" w:sz="0" w:space="0" w:color="auto"/>
        <w:right w:val="none" w:sz="0" w:space="0" w:color="auto"/>
      </w:divBdr>
    </w:div>
    <w:div w:id="1252858705">
      <w:bodyDiv w:val="1"/>
      <w:marLeft w:val="0"/>
      <w:marRight w:val="0"/>
      <w:marTop w:val="0"/>
      <w:marBottom w:val="0"/>
      <w:divBdr>
        <w:top w:val="none" w:sz="0" w:space="0" w:color="auto"/>
        <w:left w:val="none" w:sz="0" w:space="0" w:color="auto"/>
        <w:bottom w:val="none" w:sz="0" w:space="0" w:color="auto"/>
        <w:right w:val="none" w:sz="0" w:space="0" w:color="auto"/>
      </w:divBdr>
    </w:div>
    <w:div w:id="1350836734">
      <w:bodyDiv w:val="1"/>
      <w:marLeft w:val="0"/>
      <w:marRight w:val="0"/>
      <w:marTop w:val="0"/>
      <w:marBottom w:val="0"/>
      <w:divBdr>
        <w:top w:val="none" w:sz="0" w:space="0" w:color="auto"/>
        <w:left w:val="none" w:sz="0" w:space="0" w:color="auto"/>
        <w:bottom w:val="none" w:sz="0" w:space="0" w:color="auto"/>
        <w:right w:val="none" w:sz="0" w:space="0" w:color="auto"/>
      </w:divBdr>
    </w:div>
    <w:div w:id="2005205674">
      <w:bodyDiv w:val="1"/>
      <w:marLeft w:val="0"/>
      <w:marRight w:val="0"/>
      <w:marTop w:val="0"/>
      <w:marBottom w:val="0"/>
      <w:divBdr>
        <w:top w:val="none" w:sz="0" w:space="0" w:color="auto"/>
        <w:left w:val="none" w:sz="0" w:space="0" w:color="auto"/>
        <w:bottom w:val="none" w:sz="0" w:space="0" w:color="auto"/>
        <w:right w:val="none" w:sz="0" w:space="0" w:color="auto"/>
      </w:divBdr>
    </w:div>
    <w:div w:id="210784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nacedu.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1597</Words>
  <Characters>9107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Виктория</cp:lastModifiedBy>
  <cp:revision>7</cp:revision>
  <cp:lastPrinted>2022-06-17T12:21:00Z</cp:lastPrinted>
  <dcterms:created xsi:type="dcterms:W3CDTF">2022-06-20T05:04:00Z</dcterms:created>
  <dcterms:modified xsi:type="dcterms:W3CDTF">2022-06-20T09:12:00Z</dcterms:modified>
</cp:coreProperties>
</file>