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7FD8B" w14:textId="77777777" w:rsidR="009E06BB" w:rsidRPr="009B2278" w:rsidRDefault="009E06BB" w:rsidP="009B09D4">
      <w:pPr>
        <w:jc w:val="center"/>
        <w:rPr>
          <w:b/>
          <w:i/>
          <w:color w:val="000000"/>
          <w:sz w:val="30"/>
          <w:szCs w:val="30"/>
        </w:rPr>
      </w:pPr>
      <w:r w:rsidRPr="009B2278">
        <w:rPr>
          <w:b/>
          <w:i/>
          <w:color w:val="000000"/>
          <w:sz w:val="30"/>
          <w:szCs w:val="30"/>
        </w:rPr>
        <w:t>ИЗВЕЩЕНИЕ</w:t>
      </w:r>
    </w:p>
    <w:p w14:paraId="61B69D07" w14:textId="77777777" w:rsidR="009E06BB" w:rsidRDefault="009E06BB" w:rsidP="00427574">
      <w:pPr>
        <w:spacing w:line="280" w:lineRule="exact"/>
        <w:jc w:val="center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о проведении конкурса по выбору исполнителей мероприятий</w:t>
      </w:r>
      <w:r w:rsidR="00A94855">
        <w:rPr>
          <w:b/>
          <w:i/>
          <w:sz w:val="30"/>
          <w:szCs w:val="30"/>
        </w:rPr>
        <w:t xml:space="preserve"> </w:t>
      </w:r>
    </w:p>
    <w:p w14:paraId="35B30616" w14:textId="6EB146EA" w:rsidR="00311E47" w:rsidRDefault="004D215E" w:rsidP="00427574">
      <w:pPr>
        <w:spacing w:line="280" w:lineRule="exact"/>
        <w:jc w:val="center"/>
        <w:rPr>
          <w:b/>
          <w:i/>
          <w:sz w:val="30"/>
          <w:szCs w:val="30"/>
        </w:rPr>
      </w:pPr>
      <w:r w:rsidRPr="00977542">
        <w:rPr>
          <w:rFonts w:eastAsia="Calibri"/>
          <w:i/>
          <w:sz w:val="30"/>
          <w:szCs w:val="30"/>
          <w:lang w:eastAsia="en-US"/>
        </w:rPr>
        <w:t>«</w:t>
      </w:r>
      <w:r w:rsidRPr="003D6B16">
        <w:rPr>
          <w:rFonts w:eastAsia="Calibri"/>
          <w:b/>
          <w:i/>
          <w:sz w:val="30"/>
          <w:szCs w:val="30"/>
          <w:lang w:eastAsia="en-US"/>
        </w:rPr>
        <w:t>Расчет потребности в калийных, фосфорных удобрений и их комплексах</w:t>
      </w:r>
      <w:r w:rsidRPr="00977542">
        <w:rPr>
          <w:rFonts w:eastAsia="Calibri"/>
          <w:i/>
          <w:sz w:val="30"/>
          <w:szCs w:val="30"/>
          <w:lang w:eastAsia="en-US"/>
        </w:rPr>
        <w:t>»</w:t>
      </w:r>
      <w:r w:rsidRPr="00977542">
        <w:rPr>
          <w:i/>
          <w:sz w:val="30"/>
          <w:szCs w:val="30"/>
        </w:rPr>
        <w:t>;</w:t>
      </w:r>
    </w:p>
    <w:p w14:paraId="2FFD4D17" w14:textId="77777777" w:rsidR="00311E47" w:rsidRPr="009B2278" w:rsidRDefault="00311E47" w:rsidP="00427574">
      <w:pPr>
        <w:spacing w:line="280" w:lineRule="exact"/>
        <w:jc w:val="center"/>
        <w:rPr>
          <w:b/>
          <w:i/>
          <w:sz w:val="30"/>
          <w:szCs w:val="30"/>
        </w:rPr>
      </w:pPr>
    </w:p>
    <w:p w14:paraId="23832FB1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</w:rPr>
        <w:t>1. Сведения о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б организаторе конкурса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14:paraId="7AC965F3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полное наименование: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Управление сельского хозяйства и продовольствия 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Ельского районного исполнительного комитета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1B591484" w14:textId="4F91DD7B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1.2. место нахождения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: 2478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73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,</w:t>
      </w:r>
      <w:r w:rsidR="00D63556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Гомельск</w:t>
      </w:r>
      <w:r w:rsidR="004D215E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я область, г.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 xml:space="preserve">Ельск, ул. Дзержинского, 2 </w:t>
      </w:r>
    </w:p>
    <w:p w14:paraId="4374BB88" w14:textId="29309895" w:rsidR="0030433F" w:rsidRPr="009B2278" w:rsidRDefault="009E06BB" w:rsidP="0030433F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1.3. почтовый адрес: </w:t>
      </w:r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>2478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73</w:t>
      </w:r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>, Гомельск</w:t>
      </w:r>
      <w:r w:rsidR="004D215E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>я область, г.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 xml:space="preserve">Ельск, ул. Дзержинского, 2 </w:t>
      </w:r>
    </w:p>
    <w:p w14:paraId="704B375B" w14:textId="2BDC5BE2" w:rsidR="0030433F" w:rsidRPr="0066657A" w:rsidRDefault="009E06BB" w:rsidP="0030433F">
      <w:pPr>
        <w:rPr>
          <w:sz w:val="28"/>
          <w:szCs w:val="28"/>
          <w:u w:val="single"/>
          <w:lang w:eastAsia="en-US"/>
        </w:rPr>
      </w:pPr>
      <w:r w:rsidRPr="009B2278">
        <w:rPr>
          <w:i/>
          <w:sz w:val="30"/>
          <w:szCs w:val="30"/>
        </w:rPr>
        <w:t>1.4. адрес официального сайта в глобал</w:t>
      </w:r>
      <w:r w:rsidR="004E6390" w:rsidRPr="009B2278">
        <w:rPr>
          <w:i/>
          <w:sz w:val="30"/>
          <w:szCs w:val="30"/>
        </w:rPr>
        <w:t>ьной компьютерной сети Интернет:</w:t>
      </w:r>
      <w:r w:rsidRPr="009B2278">
        <w:rPr>
          <w:i/>
          <w:sz w:val="30"/>
          <w:szCs w:val="30"/>
        </w:rPr>
        <w:t xml:space="preserve"> </w:t>
      </w:r>
      <w:hyperlink r:id="rId4" w:history="1">
        <w:r w:rsidR="0066657A" w:rsidRPr="0066657A">
          <w:rPr>
            <w:rStyle w:val="a6"/>
            <w:b/>
            <w:color w:val="auto"/>
            <w:sz w:val="28"/>
            <w:szCs w:val="28"/>
            <w:lang w:val="en-US" w:eastAsia="en-US"/>
          </w:rPr>
          <w:t>ushp</w:t>
        </w:r>
        <w:r w:rsidR="0066657A" w:rsidRPr="0066657A">
          <w:rPr>
            <w:rStyle w:val="a6"/>
            <w:b/>
            <w:color w:val="auto"/>
            <w:sz w:val="28"/>
            <w:szCs w:val="28"/>
            <w:lang w:eastAsia="en-US"/>
          </w:rPr>
          <w:t>-</w:t>
        </w:r>
        <w:r w:rsidR="0066657A" w:rsidRPr="0066657A">
          <w:rPr>
            <w:rStyle w:val="a6"/>
            <w:b/>
            <w:color w:val="auto"/>
            <w:sz w:val="28"/>
            <w:szCs w:val="28"/>
            <w:lang w:val="en-US" w:eastAsia="en-US"/>
          </w:rPr>
          <w:t>elsk</w:t>
        </w:r>
        <w:r w:rsidR="0066657A" w:rsidRPr="0066657A">
          <w:rPr>
            <w:rStyle w:val="a6"/>
            <w:b/>
            <w:color w:val="auto"/>
            <w:sz w:val="28"/>
            <w:szCs w:val="28"/>
            <w:lang w:eastAsia="en-US"/>
          </w:rPr>
          <w:t>@</w:t>
        </w:r>
        <w:r w:rsidR="0066657A" w:rsidRPr="0066657A">
          <w:rPr>
            <w:rStyle w:val="a6"/>
            <w:b/>
            <w:color w:val="auto"/>
            <w:sz w:val="28"/>
            <w:szCs w:val="28"/>
            <w:lang w:val="en-US" w:eastAsia="en-US"/>
          </w:rPr>
          <w:t>yelsk</w:t>
        </w:r>
        <w:r w:rsidR="0066657A" w:rsidRPr="0066657A">
          <w:rPr>
            <w:rStyle w:val="a6"/>
            <w:b/>
            <w:color w:val="auto"/>
            <w:sz w:val="28"/>
            <w:szCs w:val="28"/>
            <w:lang w:eastAsia="en-US"/>
          </w:rPr>
          <w:t>.</w:t>
        </w:r>
        <w:r w:rsidR="0066657A" w:rsidRPr="0066657A">
          <w:rPr>
            <w:rStyle w:val="a6"/>
            <w:b/>
            <w:color w:val="auto"/>
            <w:sz w:val="28"/>
            <w:szCs w:val="28"/>
            <w:lang w:val="en-US" w:eastAsia="en-US"/>
          </w:rPr>
          <w:t>gov</w:t>
        </w:r>
        <w:r w:rsidR="0066657A" w:rsidRPr="0066657A">
          <w:rPr>
            <w:rStyle w:val="a6"/>
            <w:b/>
            <w:color w:val="auto"/>
            <w:sz w:val="28"/>
            <w:szCs w:val="28"/>
            <w:lang w:eastAsia="en-US"/>
          </w:rPr>
          <w:t>.</w:t>
        </w:r>
        <w:r w:rsidR="0066657A" w:rsidRPr="0066657A">
          <w:rPr>
            <w:rStyle w:val="a6"/>
            <w:b/>
            <w:color w:val="auto"/>
            <w:sz w:val="28"/>
            <w:szCs w:val="28"/>
            <w:lang w:val="en-US" w:eastAsia="en-US"/>
          </w:rPr>
          <w:t>by</w:t>
        </w:r>
      </w:hyperlink>
    </w:p>
    <w:p w14:paraId="10978DEE" w14:textId="77777777" w:rsidR="009E06BB" w:rsidRPr="00977542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5</w:t>
      </w:r>
      <w:r w:rsidRPr="009B2278">
        <w:rPr>
          <w:rFonts w:ascii="Times New Roman" w:hAnsi="Times New Roman" w:cs="Times New Roman"/>
          <w:i/>
          <w:sz w:val="30"/>
          <w:szCs w:val="30"/>
        </w:rPr>
        <w:t>. адрес электронной почты: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 </w:t>
      </w:r>
      <w:hyperlink r:id="rId5" w:history="1"/>
      <w:r w:rsidR="00977542">
        <w:rPr>
          <w:rFonts w:ascii="Times New Roman" w:hAnsi="Times New Roman" w:cs="Times New Roman"/>
          <w:b/>
          <w:color w:val="000000"/>
          <w:sz w:val="28"/>
          <w:szCs w:val="28"/>
          <w:lang w:val="ru-RU" w:eastAsia="en-US"/>
        </w:rPr>
        <w:t xml:space="preserve"> </w:t>
      </w:r>
    </w:p>
    <w:p w14:paraId="212C9E48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. фамилия,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собственное 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имя, отчество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секретаря комиссии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3E7249">
        <w:rPr>
          <w:rFonts w:ascii="Times New Roman" w:hAnsi="Times New Roman" w:cs="Times New Roman"/>
          <w:i/>
          <w:sz w:val="30"/>
          <w:szCs w:val="30"/>
          <w:lang w:val="ru-RU"/>
        </w:rPr>
        <w:t>Крючко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Ирина </w:t>
      </w:r>
      <w:r w:rsidR="003E7249">
        <w:rPr>
          <w:rFonts w:ascii="Times New Roman" w:hAnsi="Times New Roman" w:cs="Times New Roman"/>
          <w:i/>
          <w:sz w:val="30"/>
          <w:szCs w:val="30"/>
          <w:lang w:val="ru-RU"/>
        </w:rPr>
        <w:t>Леонидовна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47C0FA2F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</w:rPr>
        <w:t>. номер телефона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секретаря комиссии: 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8 02354 4 52 1</w:t>
      </w:r>
      <w:r w:rsidR="003E7249">
        <w:rPr>
          <w:rFonts w:ascii="Times New Roman" w:hAnsi="Times New Roman" w:cs="Times New Roman"/>
          <w:i/>
          <w:sz w:val="30"/>
          <w:szCs w:val="30"/>
          <w:lang w:val="ru-RU"/>
        </w:rPr>
        <w:t>0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514AC898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2. Сведения о конкурсе:</w:t>
      </w:r>
    </w:p>
    <w:p w14:paraId="3CFE6229" w14:textId="4AA421F7" w:rsidR="009E06BB" w:rsidRPr="0066657A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2.1 </w:t>
      </w:r>
      <w:r w:rsidRPr="004D215E">
        <w:rPr>
          <w:rFonts w:ascii="Times New Roman" w:hAnsi="Times New Roman" w:cs="Times New Roman"/>
          <w:b/>
          <w:bCs/>
          <w:i/>
          <w:sz w:val="30"/>
          <w:szCs w:val="30"/>
          <w:lang w:val="ru-RU"/>
        </w:rPr>
        <w:t xml:space="preserve">№ </w:t>
      </w:r>
      <w:r w:rsidRPr="009155FA">
        <w:rPr>
          <w:rFonts w:ascii="Times New Roman" w:hAnsi="Times New Roman" w:cs="Times New Roman"/>
          <w:b/>
          <w:bCs/>
          <w:i/>
          <w:sz w:val="30"/>
          <w:szCs w:val="30"/>
          <w:lang w:val="ru-RU"/>
        </w:rPr>
        <w:t xml:space="preserve">конкурса </w:t>
      </w:r>
      <w:r w:rsidR="004D215E" w:rsidRPr="009155FA">
        <w:rPr>
          <w:rFonts w:ascii="Times New Roman" w:hAnsi="Times New Roman" w:cs="Times New Roman"/>
          <w:b/>
          <w:bCs/>
          <w:i/>
          <w:sz w:val="30"/>
          <w:szCs w:val="30"/>
          <w:lang w:val="ru-RU"/>
        </w:rPr>
        <w:t>6</w:t>
      </w:r>
    </w:p>
    <w:p w14:paraId="06088ACD" w14:textId="6B85A9EE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</w:t>
      </w:r>
      <w:r w:rsidR="00463A9D">
        <w:rPr>
          <w:i/>
          <w:sz w:val="30"/>
          <w:szCs w:val="30"/>
        </w:rPr>
        <w:t xml:space="preserve">.2. дата проведения конкурса: </w:t>
      </w:r>
      <w:r w:rsidR="009155FA" w:rsidRPr="009155FA">
        <w:rPr>
          <w:b/>
          <w:i/>
          <w:sz w:val="30"/>
          <w:szCs w:val="30"/>
        </w:rPr>
        <w:t>11</w:t>
      </w:r>
      <w:r w:rsidR="00463A9D" w:rsidRPr="009155FA">
        <w:rPr>
          <w:b/>
          <w:i/>
          <w:sz w:val="30"/>
          <w:szCs w:val="30"/>
        </w:rPr>
        <w:t>.0</w:t>
      </w:r>
      <w:r w:rsidR="009155FA" w:rsidRPr="009155FA">
        <w:rPr>
          <w:b/>
          <w:i/>
          <w:sz w:val="30"/>
          <w:szCs w:val="30"/>
        </w:rPr>
        <w:t>2</w:t>
      </w:r>
      <w:r w:rsidR="00463A9D" w:rsidRPr="005E23D3">
        <w:rPr>
          <w:b/>
          <w:i/>
          <w:sz w:val="30"/>
          <w:szCs w:val="30"/>
        </w:rPr>
        <w:t>.202</w:t>
      </w:r>
      <w:r w:rsidR="009155FA">
        <w:rPr>
          <w:b/>
          <w:i/>
          <w:sz w:val="30"/>
          <w:szCs w:val="30"/>
        </w:rPr>
        <w:t>6</w:t>
      </w:r>
      <w:r w:rsidRPr="005E23D3">
        <w:rPr>
          <w:b/>
          <w:i/>
          <w:sz w:val="30"/>
          <w:szCs w:val="30"/>
        </w:rPr>
        <w:t>г</w:t>
      </w:r>
      <w:r w:rsidRPr="009B2278">
        <w:rPr>
          <w:i/>
          <w:sz w:val="30"/>
          <w:szCs w:val="30"/>
        </w:rPr>
        <w:t>.</w:t>
      </w:r>
      <w:r w:rsidR="004E6390" w:rsidRPr="009B2278">
        <w:rPr>
          <w:i/>
          <w:sz w:val="30"/>
          <w:szCs w:val="30"/>
        </w:rPr>
        <w:t>;</w:t>
      </w:r>
    </w:p>
    <w:p w14:paraId="10C18E07" w14:textId="77777777" w:rsidR="009E06BB" w:rsidRPr="009B2278" w:rsidRDefault="009E06BB" w:rsidP="009E06BB">
      <w:pPr>
        <w:widowControl w:val="0"/>
        <w:autoSpaceDE w:val="0"/>
        <w:autoSpaceDN w:val="0"/>
        <w:adjustRightInd w:val="0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2.3. время проведения конкурса: 11-00;</w:t>
      </w:r>
    </w:p>
    <w:p w14:paraId="6C7254D1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2.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</w:t>
      </w:r>
      <w:r w:rsidRPr="009B2278">
        <w:rPr>
          <w:rFonts w:ascii="Times New Roman" w:hAnsi="Times New Roman" w:cs="Times New Roman"/>
          <w:i/>
          <w:sz w:val="30"/>
          <w:szCs w:val="30"/>
        </w:rPr>
        <w:t>.место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проведения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конкурса: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2478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>73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,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Гомельскоя область, 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>г. Ельск ул. Дзержинского, 2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792CD18E" w14:textId="77777777" w:rsidR="009E06BB" w:rsidRPr="009B2278" w:rsidRDefault="009E06BB" w:rsidP="009E06BB">
      <w:pPr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2.5. вид конкурса: открытый проводится впервые;</w:t>
      </w:r>
    </w:p>
    <w:p w14:paraId="477029B3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2.6. предмет конкурса: право на заключение договора на выполнение мероприятия Государственной программы </w:t>
      </w:r>
      <w:r w:rsidR="00977542">
        <w:rPr>
          <w:i/>
          <w:sz w:val="30"/>
          <w:szCs w:val="30"/>
        </w:rPr>
        <w:t xml:space="preserve">по </w:t>
      </w:r>
      <w:r w:rsidR="00977542" w:rsidRPr="00977542">
        <w:rPr>
          <w:rFonts w:eastAsia="Calibri"/>
          <w:i/>
          <w:sz w:val="30"/>
          <w:szCs w:val="30"/>
          <w:lang w:eastAsia="en-US"/>
        </w:rPr>
        <w:t>преодолению последствий катастрофы на Чернобыльской АЭС на 2021-2025 годы</w:t>
      </w:r>
      <w:r w:rsidR="00977542">
        <w:rPr>
          <w:i/>
          <w:sz w:val="30"/>
          <w:szCs w:val="30"/>
        </w:rPr>
        <w:t>»</w:t>
      </w:r>
      <w:r w:rsidRPr="009B2278">
        <w:rPr>
          <w:i/>
          <w:sz w:val="30"/>
          <w:szCs w:val="30"/>
        </w:rPr>
        <w:t>;</w:t>
      </w:r>
    </w:p>
    <w:p w14:paraId="34FC8E45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2.7. порядок проведения конкурса: конкурс проводится в порядке, определенном пунктами 21-36</w:t>
      </w:r>
      <w:r w:rsidRPr="009B2278">
        <w:rPr>
          <w:rFonts w:ascii="Times New Roman" w:hAnsi="Times New Roman" w:cs="Times New Roman"/>
          <w:i/>
          <w:color w:val="FF0000"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Инструкции </w:t>
      </w:r>
      <w:r w:rsidRPr="009B2278">
        <w:rPr>
          <w:rFonts w:ascii="Times New Roman" w:hAnsi="Times New Roman" w:cs="Times New Roman"/>
          <w:i/>
          <w:sz w:val="30"/>
          <w:szCs w:val="30"/>
        </w:rPr>
        <w:t>о порядке проведения конкурс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по выбору </w:t>
      </w:r>
      <w:r w:rsidRPr="009B2278">
        <w:rPr>
          <w:rFonts w:ascii="Times New Roman" w:hAnsi="Times New Roman" w:cs="Times New Roman"/>
          <w:i/>
          <w:sz w:val="30"/>
          <w:szCs w:val="30"/>
        </w:rPr>
        <w:t>исполнителей мероприятий государственных программ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, утвержденной постановлением Министерством сельского хозяйства и продовольствия Республики Беларусь от 15 августа 2016 г. № 26 </w:t>
      </w:r>
      <w:r w:rsidRPr="009B2278">
        <w:rPr>
          <w:rFonts w:ascii="Times New Roman" w:hAnsi="Times New Roman" w:cs="Times New Roman"/>
          <w:i/>
          <w:color w:val="000000"/>
          <w:sz w:val="30"/>
          <w:szCs w:val="30"/>
        </w:rPr>
        <w:t>(Национальный правовой Интернет-портал Республики Беларусь, 09.04.2016, 8/30822)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57EAC987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2.8. иная информаци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я: отсутствует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65421F6D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3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Сведения 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о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мероприятии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14:paraId="34BC7B34" w14:textId="393B0CA0" w:rsidR="009E06BB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3.1. наименование государственной программы: </w:t>
      </w:r>
      <w:r w:rsidRPr="00977542">
        <w:rPr>
          <w:b/>
          <w:i/>
          <w:sz w:val="30"/>
          <w:szCs w:val="30"/>
        </w:rPr>
        <w:t xml:space="preserve">Государственная программа </w:t>
      </w:r>
      <w:r w:rsidR="00977542" w:rsidRPr="00977542">
        <w:rPr>
          <w:b/>
          <w:i/>
          <w:sz w:val="30"/>
          <w:szCs w:val="30"/>
        </w:rPr>
        <w:t>«</w:t>
      </w:r>
      <w:r w:rsidR="009104D7">
        <w:rPr>
          <w:rFonts w:eastAsia="Calibri"/>
          <w:b/>
          <w:i/>
          <w:sz w:val="30"/>
          <w:szCs w:val="30"/>
          <w:lang w:eastAsia="en-US"/>
        </w:rPr>
        <w:t>АПК будущего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 xml:space="preserve"> на 202</w:t>
      </w:r>
      <w:r w:rsidR="009104D7">
        <w:rPr>
          <w:rFonts w:eastAsia="Calibri"/>
          <w:b/>
          <w:i/>
          <w:sz w:val="30"/>
          <w:szCs w:val="30"/>
          <w:lang w:eastAsia="en-US"/>
        </w:rPr>
        <w:t>6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>-20</w:t>
      </w:r>
      <w:r w:rsidR="009104D7">
        <w:rPr>
          <w:rFonts w:eastAsia="Calibri"/>
          <w:b/>
          <w:i/>
          <w:sz w:val="30"/>
          <w:szCs w:val="30"/>
          <w:lang w:eastAsia="en-US"/>
        </w:rPr>
        <w:t>30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 xml:space="preserve"> годы</w:t>
      </w:r>
      <w:r w:rsidR="00977542" w:rsidRPr="00977542">
        <w:rPr>
          <w:b/>
          <w:i/>
          <w:sz w:val="30"/>
          <w:szCs w:val="30"/>
        </w:rPr>
        <w:t>»</w:t>
      </w:r>
      <w:r w:rsidRPr="009B2278">
        <w:rPr>
          <w:i/>
          <w:sz w:val="30"/>
          <w:szCs w:val="30"/>
        </w:rPr>
        <w:t xml:space="preserve">; </w:t>
      </w:r>
    </w:p>
    <w:p w14:paraId="7B4964B9" w14:textId="6F88F1BA" w:rsidR="009155FA" w:rsidRPr="009B2278" w:rsidRDefault="009155FA" w:rsidP="009E06BB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3.2.</w:t>
      </w:r>
      <w:r w:rsidRPr="009155FA">
        <w:rPr>
          <w:i/>
          <w:sz w:val="30"/>
          <w:szCs w:val="30"/>
        </w:rPr>
        <w:t xml:space="preserve"> </w:t>
      </w:r>
      <w:r>
        <w:rPr>
          <w:i/>
          <w:sz w:val="30"/>
          <w:szCs w:val="30"/>
        </w:rPr>
        <w:t xml:space="preserve">подпрограмма </w:t>
      </w:r>
      <w:r w:rsidRPr="001B2D9A">
        <w:rPr>
          <w:b/>
          <w:bCs/>
          <w:i/>
          <w:sz w:val="30"/>
          <w:szCs w:val="30"/>
        </w:rPr>
        <w:t>«Преодоление последствий катастрофы на Чернобыльской АЭС в АПК</w:t>
      </w:r>
      <w:r>
        <w:rPr>
          <w:i/>
          <w:sz w:val="30"/>
          <w:szCs w:val="30"/>
        </w:rPr>
        <w:t>».</w:t>
      </w:r>
    </w:p>
    <w:p w14:paraId="3DCF553B" w14:textId="29D71D0A"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3.</w:t>
      </w:r>
      <w:r w:rsidR="00BF061A">
        <w:rPr>
          <w:i/>
          <w:sz w:val="30"/>
          <w:szCs w:val="30"/>
        </w:rPr>
        <w:t>3</w:t>
      </w:r>
      <w:r w:rsidRPr="009B2278">
        <w:rPr>
          <w:i/>
          <w:sz w:val="30"/>
          <w:szCs w:val="30"/>
        </w:rPr>
        <w:t xml:space="preserve">. наименование </w:t>
      </w:r>
      <w:r w:rsidR="00977542">
        <w:rPr>
          <w:i/>
          <w:sz w:val="30"/>
          <w:szCs w:val="30"/>
        </w:rPr>
        <w:t>задачи</w:t>
      </w:r>
      <w:r w:rsidRPr="009B2278">
        <w:rPr>
          <w:i/>
          <w:sz w:val="30"/>
          <w:szCs w:val="30"/>
        </w:rPr>
        <w:t xml:space="preserve">: </w:t>
      </w:r>
      <w:r w:rsidRPr="00BF061A">
        <w:rPr>
          <w:b/>
          <w:bCs/>
          <w:i/>
          <w:sz w:val="30"/>
          <w:szCs w:val="30"/>
        </w:rPr>
        <w:t>«</w:t>
      </w:r>
      <w:r w:rsidR="00977542" w:rsidRPr="00BF061A">
        <w:rPr>
          <w:b/>
          <w:bCs/>
          <w:i/>
          <w:sz w:val="30"/>
          <w:szCs w:val="30"/>
        </w:rPr>
        <w:t>Обеспечение радиационной защиты</w:t>
      </w:r>
      <w:r w:rsidR="009104D7" w:rsidRPr="00BF061A">
        <w:rPr>
          <w:b/>
          <w:bCs/>
          <w:i/>
          <w:sz w:val="30"/>
          <w:szCs w:val="30"/>
        </w:rPr>
        <w:t>,</w:t>
      </w:r>
      <w:r w:rsidR="00977542" w:rsidRPr="00BF061A">
        <w:rPr>
          <w:b/>
          <w:bCs/>
          <w:i/>
          <w:sz w:val="30"/>
          <w:szCs w:val="30"/>
        </w:rPr>
        <w:t xml:space="preserve"> адресного применения защитных ме</w:t>
      </w:r>
      <w:r w:rsidR="009104D7" w:rsidRPr="00BF061A">
        <w:rPr>
          <w:b/>
          <w:bCs/>
          <w:i/>
          <w:sz w:val="30"/>
          <w:szCs w:val="30"/>
        </w:rPr>
        <w:t xml:space="preserve">р и </w:t>
      </w:r>
      <w:r w:rsidR="00977542" w:rsidRPr="00BF061A">
        <w:rPr>
          <w:b/>
          <w:bCs/>
          <w:i/>
          <w:sz w:val="30"/>
          <w:szCs w:val="30"/>
        </w:rPr>
        <w:t>р</w:t>
      </w:r>
      <w:r w:rsidR="009104D7" w:rsidRPr="00BF061A">
        <w:rPr>
          <w:b/>
          <w:bCs/>
          <w:i/>
          <w:sz w:val="30"/>
          <w:szCs w:val="30"/>
        </w:rPr>
        <w:t>азвитие сельскохозяйственного производства в пострадавших регионах</w:t>
      </w:r>
      <w:r w:rsidRPr="00BF061A">
        <w:rPr>
          <w:b/>
          <w:bCs/>
          <w:i/>
          <w:sz w:val="30"/>
          <w:szCs w:val="30"/>
        </w:rPr>
        <w:t>»;</w:t>
      </w:r>
      <w:r w:rsidRPr="009B2278">
        <w:rPr>
          <w:i/>
          <w:sz w:val="30"/>
          <w:szCs w:val="30"/>
        </w:rPr>
        <w:t xml:space="preserve"> </w:t>
      </w:r>
    </w:p>
    <w:p w14:paraId="56057C05" w14:textId="5AC67110" w:rsidR="009E06BB" w:rsidRPr="00977542" w:rsidRDefault="009E06BB" w:rsidP="00977542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b/>
          <w:i/>
          <w:sz w:val="30"/>
          <w:szCs w:val="30"/>
        </w:rPr>
      </w:pPr>
      <w:r w:rsidRPr="009B2278">
        <w:rPr>
          <w:i/>
          <w:sz w:val="30"/>
          <w:szCs w:val="30"/>
        </w:rPr>
        <w:lastRenderedPageBreak/>
        <w:t>3.</w:t>
      </w:r>
      <w:r w:rsidR="00BF061A">
        <w:rPr>
          <w:i/>
          <w:sz w:val="30"/>
          <w:szCs w:val="30"/>
        </w:rPr>
        <w:t>4</w:t>
      </w:r>
      <w:r w:rsidRPr="009B2278">
        <w:rPr>
          <w:b/>
          <w:i/>
          <w:sz w:val="30"/>
          <w:szCs w:val="30"/>
        </w:rPr>
        <w:t xml:space="preserve"> </w:t>
      </w:r>
      <w:r w:rsidR="00977542" w:rsidRPr="00977542">
        <w:rPr>
          <w:i/>
          <w:sz w:val="30"/>
          <w:szCs w:val="30"/>
        </w:rPr>
        <w:t>наименование мероприятия</w:t>
      </w:r>
      <w:r w:rsidRPr="009B2278">
        <w:rPr>
          <w:i/>
          <w:sz w:val="30"/>
          <w:szCs w:val="30"/>
        </w:rPr>
        <w:t xml:space="preserve">: 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>«</w:t>
      </w:r>
      <w:r w:rsidR="00E836C5" w:rsidRPr="00E836C5">
        <w:rPr>
          <w:rFonts w:eastAsia="Calibri"/>
          <w:b/>
          <w:i/>
          <w:sz w:val="30"/>
          <w:szCs w:val="30"/>
          <w:lang w:eastAsia="en-US"/>
        </w:rPr>
        <w:t>Приобретение, поставка и внесение калийных, фосфорных удобрений и их комплексов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>»</w:t>
      </w:r>
      <w:r w:rsidR="00977542">
        <w:rPr>
          <w:rFonts w:eastAsia="Calibri"/>
          <w:b/>
          <w:i/>
          <w:sz w:val="30"/>
          <w:szCs w:val="30"/>
          <w:lang w:eastAsia="en-US"/>
        </w:rPr>
        <w:t>;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 xml:space="preserve"> </w:t>
      </w:r>
    </w:p>
    <w:p w14:paraId="2B739F83" w14:textId="77777777"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3.5. название части мероприятия: </w:t>
      </w:r>
      <w:r w:rsidR="00977542" w:rsidRPr="00977542">
        <w:rPr>
          <w:rFonts w:eastAsia="Calibri"/>
          <w:i/>
          <w:sz w:val="30"/>
          <w:szCs w:val="30"/>
          <w:lang w:eastAsia="en-US"/>
        </w:rPr>
        <w:t>«</w:t>
      </w:r>
      <w:r w:rsidR="003D6B16" w:rsidRPr="003D6B16">
        <w:rPr>
          <w:rFonts w:eastAsia="Calibri"/>
          <w:b/>
          <w:i/>
          <w:sz w:val="30"/>
          <w:szCs w:val="30"/>
          <w:lang w:eastAsia="en-US"/>
        </w:rPr>
        <w:t>Расчет потребности в калийных, фосфорных удобрений и их комплексах</w:t>
      </w:r>
      <w:r w:rsidR="00977542" w:rsidRPr="00977542">
        <w:rPr>
          <w:rFonts w:eastAsia="Calibri"/>
          <w:i/>
          <w:sz w:val="30"/>
          <w:szCs w:val="30"/>
          <w:lang w:eastAsia="en-US"/>
        </w:rPr>
        <w:t>»</w:t>
      </w:r>
      <w:r w:rsidR="00977542" w:rsidRPr="00977542">
        <w:rPr>
          <w:i/>
          <w:sz w:val="30"/>
          <w:szCs w:val="30"/>
        </w:rPr>
        <w:t>;</w:t>
      </w:r>
    </w:p>
    <w:p w14:paraId="0DBB3A50" w14:textId="77777777"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3.6. возможность осуществления </w:t>
      </w:r>
      <w:r w:rsidR="004E6390" w:rsidRPr="009B2278">
        <w:rPr>
          <w:i/>
          <w:sz w:val="30"/>
          <w:szCs w:val="30"/>
        </w:rPr>
        <w:t>реализации мероприятия частично:</w:t>
      </w:r>
      <w:r w:rsidR="00977542">
        <w:rPr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>возможно;</w:t>
      </w:r>
    </w:p>
    <w:p w14:paraId="62B8BABE" w14:textId="77777777" w:rsidR="009E06BB" w:rsidRPr="009B2278" w:rsidRDefault="009E06BB" w:rsidP="009E06BB">
      <w:pPr>
        <w:pStyle w:val="ConsPlusNormal"/>
        <w:jc w:val="both"/>
        <w:rPr>
          <w:i/>
          <w:szCs w:val="30"/>
          <w:lang w:val="ru-RU"/>
        </w:rPr>
      </w:pPr>
      <w:r w:rsidRPr="009B2278">
        <w:rPr>
          <w:i/>
          <w:color w:val="000000"/>
          <w:szCs w:val="30"/>
        </w:rPr>
        <w:t>3.</w:t>
      </w:r>
      <w:r w:rsidRPr="009B2278">
        <w:rPr>
          <w:i/>
          <w:color w:val="000000"/>
          <w:szCs w:val="30"/>
          <w:lang w:val="ru-RU"/>
        </w:rPr>
        <w:t>7.</w:t>
      </w:r>
      <w:r w:rsidRPr="009B2278">
        <w:rPr>
          <w:i/>
          <w:szCs w:val="30"/>
          <w:lang w:val="ru-RU"/>
        </w:rPr>
        <w:t xml:space="preserve"> </w:t>
      </w:r>
      <w:r w:rsidRPr="009B2278">
        <w:rPr>
          <w:i/>
          <w:szCs w:val="30"/>
        </w:rPr>
        <w:t>условия выполнения мероприятия</w:t>
      </w:r>
      <w:r w:rsidR="009B2278">
        <w:rPr>
          <w:i/>
          <w:szCs w:val="30"/>
          <w:lang w:val="ru-RU"/>
        </w:rPr>
        <w:t xml:space="preserve">: </w:t>
      </w:r>
      <w:r w:rsidR="009B2278" w:rsidRPr="00977542">
        <w:rPr>
          <w:b/>
          <w:i/>
          <w:szCs w:val="30"/>
          <w:lang w:val="ru-RU"/>
        </w:rPr>
        <w:t>выполненные работы долж</w:t>
      </w:r>
      <w:r w:rsidRPr="00977542">
        <w:rPr>
          <w:b/>
          <w:i/>
          <w:szCs w:val="30"/>
          <w:lang w:val="ru-RU"/>
        </w:rPr>
        <w:t>н</w:t>
      </w:r>
      <w:r w:rsidR="00A637EB" w:rsidRPr="00977542">
        <w:rPr>
          <w:b/>
          <w:i/>
          <w:szCs w:val="30"/>
          <w:lang w:val="ru-RU"/>
        </w:rPr>
        <w:t>ы</w:t>
      </w:r>
      <w:r w:rsidRPr="00977542">
        <w:rPr>
          <w:b/>
          <w:i/>
          <w:szCs w:val="30"/>
          <w:lang w:val="ru-RU"/>
        </w:rPr>
        <w:t xml:space="preserve"> соответствовать агрохимическим требованиям;</w:t>
      </w:r>
      <w:r w:rsidRPr="009B2278">
        <w:rPr>
          <w:i/>
          <w:szCs w:val="30"/>
          <w:lang w:val="ru-RU"/>
        </w:rPr>
        <w:t xml:space="preserve">  </w:t>
      </w:r>
    </w:p>
    <w:p w14:paraId="63E10741" w14:textId="77777777" w:rsidR="009E06BB" w:rsidRPr="00977542" w:rsidRDefault="009E06BB" w:rsidP="009E06BB">
      <w:pPr>
        <w:pStyle w:val="a3"/>
        <w:jc w:val="both"/>
        <w:rPr>
          <w:b/>
          <w:i/>
          <w:color w:val="000000"/>
          <w:sz w:val="30"/>
          <w:szCs w:val="30"/>
        </w:rPr>
      </w:pPr>
      <w:r w:rsidRPr="009B2278">
        <w:rPr>
          <w:i/>
          <w:color w:val="000000"/>
          <w:sz w:val="30"/>
          <w:szCs w:val="30"/>
        </w:rPr>
        <w:t xml:space="preserve">3.7.1. ожидаемый результат от выполнения мероприятия для заказчика государственной программы: </w:t>
      </w:r>
      <w:r w:rsidR="004E6390" w:rsidRPr="00977542">
        <w:rPr>
          <w:b/>
          <w:i/>
          <w:color w:val="000000"/>
          <w:sz w:val="30"/>
          <w:szCs w:val="30"/>
        </w:rPr>
        <w:t xml:space="preserve">повышение плодородия почв, </w:t>
      </w:r>
      <w:r w:rsidRPr="00977542">
        <w:rPr>
          <w:b/>
          <w:i/>
          <w:color w:val="000000"/>
          <w:sz w:val="30"/>
          <w:szCs w:val="30"/>
        </w:rPr>
        <w:t>увеличени</w:t>
      </w:r>
      <w:r w:rsidR="00A637EB" w:rsidRPr="00977542">
        <w:rPr>
          <w:b/>
          <w:i/>
          <w:color w:val="000000"/>
          <w:sz w:val="30"/>
          <w:szCs w:val="30"/>
        </w:rPr>
        <w:t>е</w:t>
      </w:r>
      <w:r w:rsidRPr="00977542">
        <w:rPr>
          <w:b/>
          <w:i/>
          <w:color w:val="000000"/>
          <w:sz w:val="30"/>
          <w:szCs w:val="30"/>
        </w:rPr>
        <w:t xml:space="preserve"> урожайности сельскохозяйственных</w:t>
      </w:r>
      <w:r w:rsidR="004E6390" w:rsidRPr="00977542">
        <w:rPr>
          <w:b/>
          <w:i/>
          <w:color w:val="000000"/>
          <w:sz w:val="30"/>
          <w:szCs w:val="30"/>
        </w:rPr>
        <w:t xml:space="preserve"> культур с наименьшими затратам</w:t>
      </w:r>
      <w:r w:rsidR="00F17548" w:rsidRPr="00977542">
        <w:rPr>
          <w:b/>
          <w:i/>
          <w:color w:val="000000"/>
          <w:sz w:val="30"/>
          <w:szCs w:val="30"/>
        </w:rPr>
        <w:t>и</w:t>
      </w:r>
      <w:r w:rsidR="004E6390" w:rsidRPr="00977542">
        <w:rPr>
          <w:b/>
          <w:i/>
          <w:color w:val="000000"/>
          <w:sz w:val="30"/>
          <w:szCs w:val="30"/>
        </w:rPr>
        <w:t>;</w:t>
      </w:r>
      <w:r w:rsidRPr="00977542">
        <w:rPr>
          <w:b/>
          <w:i/>
          <w:color w:val="000000"/>
          <w:sz w:val="30"/>
          <w:szCs w:val="30"/>
        </w:rPr>
        <w:t xml:space="preserve"> </w:t>
      </w:r>
    </w:p>
    <w:p w14:paraId="4AE02899" w14:textId="77777777" w:rsidR="009E06BB" w:rsidRPr="009B2278" w:rsidRDefault="009E06BB" w:rsidP="009E06BB">
      <w:pPr>
        <w:pStyle w:val="ConsPlusNormal"/>
        <w:jc w:val="both"/>
        <w:rPr>
          <w:i/>
          <w:szCs w:val="30"/>
          <w:lang w:val="ru-RU"/>
        </w:rPr>
      </w:pPr>
      <w:r w:rsidRPr="009B2278">
        <w:rPr>
          <w:i/>
          <w:szCs w:val="30"/>
          <w:lang w:val="ru-RU"/>
        </w:rPr>
        <w:t>3.7.2 срок выполнения мероприяти</w:t>
      </w:r>
      <w:r w:rsidR="00F17548" w:rsidRPr="009B2278">
        <w:rPr>
          <w:i/>
          <w:szCs w:val="30"/>
          <w:lang w:val="ru-RU"/>
        </w:rPr>
        <w:t>я:</w:t>
      </w:r>
    </w:p>
    <w:tbl>
      <w:tblPr>
        <w:tblW w:w="949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692"/>
        <w:gridCol w:w="4803"/>
      </w:tblGrid>
      <w:tr w:rsidR="009E06BB" w:rsidRPr="009B2278" w14:paraId="4B86387E" w14:textId="77777777" w:rsidTr="009E06BB">
        <w:trPr>
          <w:trHeight w:val="240"/>
        </w:trPr>
        <w:tc>
          <w:tcPr>
            <w:tcW w:w="4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4824336" w14:textId="77777777" w:rsidR="009E06BB" w:rsidRPr="009B2278" w:rsidRDefault="009E06BB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Начальный срок выполнения мероприятия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45928FC" w14:textId="77777777" w:rsidR="009E06BB" w:rsidRPr="009B2278" w:rsidRDefault="009E06BB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Конечный срок выполнения мероприятия</w:t>
            </w:r>
          </w:p>
        </w:tc>
      </w:tr>
      <w:tr w:rsidR="009E06BB" w:rsidRPr="009B2278" w14:paraId="5A9E323D" w14:textId="77777777" w:rsidTr="009E06BB">
        <w:trPr>
          <w:trHeight w:val="240"/>
        </w:trPr>
        <w:tc>
          <w:tcPr>
            <w:tcW w:w="46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773217A8" w14:textId="2BB43C77" w:rsidR="009E06BB" w:rsidRPr="009B2278" w:rsidRDefault="009E06BB" w:rsidP="001146B0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февраль 20</w:t>
            </w:r>
            <w:r w:rsidR="00F74E92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2</w:t>
            </w:r>
            <w:r w:rsidR="009104D7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6</w:t>
            </w: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г.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57C278B9" w14:textId="27CD5569" w:rsidR="009E06BB" w:rsidRPr="009B2278" w:rsidRDefault="00F74E92" w:rsidP="001146B0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bookmarkStart w:id="0" w:name="OLE_LINK3"/>
            <w:bookmarkStart w:id="1" w:name="OLE_LINK4"/>
            <w:r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декабрь 20</w:t>
            </w:r>
            <w:r w:rsidR="001146B0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2</w:t>
            </w:r>
            <w:r w:rsidR="009104D7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6</w:t>
            </w:r>
            <w:r w:rsidR="009E06BB"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г.</w:t>
            </w:r>
            <w:bookmarkEnd w:id="0"/>
            <w:bookmarkEnd w:id="1"/>
          </w:p>
        </w:tc>
      </w:tr>
    </w:tbl>
    <w:p w14:paraId="01FA309F" w14:textId="09EC5CD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3.7.3. условия (требования) к качеству реализации мероприятия: строго соблюдать агрохимические требования; </w:t>
      </w:r>
    </w:p>
    <w:p w14:paraId="7627EACC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3.7.4. иные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условия выполнения мероприятия: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не предусмотрены;</w:t>
      </w:r>
    </w:p>
    <w:p w14:paraId="7467864D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3.8. финансирование мероприятия: за счет бюджетных средств;</w:t>
      </w:r>
    </w:p>
    <w:p w14:paraId="429821FF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3.8.1. источник финансирования: районный бюджет; </w:t>
      </w:r>
    </w:p>
    <w:p w14:paraId="615D0E60" w14:textId="3A4E0675" w:rsidR="00992131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3.8.2. размер финансировани</w:t>
      </w:r>
      <w:r w:rsidR="004D215E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96402F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в соответствии с актами законодательства, регулирующими вопросы финансирования</w:t>
      </w:r>
      <w:r w:rsidR="00992131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49FD5171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4.Сведения об оформлении участия в конкурсе:</w:t>
      </w:r>
    </w:p>
    <w:p w14:paraId="162A2A5B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4.1. требования к участникам: в конкурсе могут участвовать юридические лица и индивидуальные предприниматели, за исключением случаев, указанных в абзацах пятом-девятом части третьей пункта 18 Положения о порядке формирования, финансирования, выполнения и оценки эффективности реализации госуд</w:t>
      </w:r>
      <w:r w:rsidR="005309B5" w:rsidRPr="009B2278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рственных программ, утвержденного Указом Президента Республики Беларусь от 25 июля 2016 г. № 289 «О порядке формирования, финансирования, выполнения и оценки эффективности государственных программ»;</w:t>
      </w:r>
    </w:p>
    <w:p w14:paraId="6AA7916A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 юридическое лицо, индивидуальный предприниматель заявляют о своем участии в конкурсе путем подачи организатору конкурса посредством почтовой связи в виде регистрируемого почтового отправления конкурсного предложения, состоящего из:</w:t>
      </w:r>
    </w:p>
    <w:p w14:paraId="39827DBA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4.2.1. заявления на участие в конкурсе по выбору исполнителей мероприятий;</w:t>
      </w:r>
    </w:p>
    <w:p w14:paraId="5E1E29D3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4.2.2. документов (копий документов), прилагаемых к заявлению на участие в конкурсе  по  выбору исполнителя мероприятий;</w:t>
      </w:r>
    </w:p>
    <w:p w14:paraId="46377B03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4.3. перечень документов (копий документов), прилагаемых к заявлению на участие в конкурсе по выбору исполнителей мероприятий;</w:t>
      </w:r>
    </w:p>
    <w:p w14:paraId="5977097D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lastRenderedPageBreak/>
        <w:t>4.4. место (почтовый адрес) приема конкурсных предложений;</w:t>
      </w:r>
    </w:p>
    <w:p w14:paraId="46B3F3BA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4.5. дата конечного срока приема конкурсных предложений</w:t>
      </w:r>
      <w:r w:rsidR="00A637EB"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0099EEF5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4.6. иная информация(сведения), при наличии такой информации;</w:t>
      </w:r>
    </w:p>
    <w:p w14:paraId="2C70CBF3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color w:val="FF0000"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5. Сведения об определении участника, выигравшего конкурс</w:t>
      </w:r>
      <w:r w:rsidR="00F17548"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:</w:t>
      </w:r>
    </w:p>
    <w:p w14:paraId="7E4D03CA" w14:textId="77777777" w:rsidR="009E06BB" w:rsidRPr="009B2278" w:rsidRDefault="009E06BB" w:rsidP="009E06BB">
      <w:pPr>
        <w:jc w:val="both"/>
        <w:textAlignment w:val="baseline"/>
        <w:rPr>
          <w:rFonts w:ascii="Calibri" w:hAnsi="Calibri" w:cs="Arial"/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5.1. </w:t>
      </w:r>
      <w:r w:rsidRPr="009B2278">
        <w:rPr>
          <w:rFonts w:ascii="inherit" w:hAnsi="inherit" w:cs="Arial"/>
          <w:i/>
          <w:sz w:val="30"/>
          <w:szCs w:val="30"/>
        </w:rPr>
        <w:t>участником, выигравшим конкурс, признается участник, конкурсное предложение которого признано конкурсной комиссией лучшим для заключения договора на реализацию мероприятия по сравнению с конкурсными предложениями других участников;</w:t>
      </w:r>
    </w:p>
    <w:p w14:paraId="6B9751E8" w14:textId="77777777" w:rsidR="00992131" w:rsidRDefault="009E06BB" w:rsidP="009E06BB">
      <w:pPr>
        <w:jc w:val="both"/>
        <w:textAlignment w:val="baseline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5.2. перечень критериев определения участника, выигравшего конкурс: </w:t>
      </w:r>
      <w:r w:rsidR="001146B0">
        <w:rPr>
          <w:i/>
          <w:sz w:val="30"/>
          <w:szCs w:val="30"/>
        </w:rPr>
        <w:t>не определяется</w:t>
      </w:r>
      <w:r w:rsidR="00992131">
        <w:rPr>
          <w:i/>
          <w:sz w:val="30"/>
          <w:szCs w:val="30"/>
        </w:rPr>
        <w:t>;</w:t>
      </w:r>
      <w:r w:rsidRPr="009B2278">
        <w:rPr>
          <w:i/>
          <w:sz w:val="30"/>
          <w:szCs w:val="30"/>
        </w:rPr>
        <w:t xml:space="preserve"> </w:t>
      </w:r>
    </w:p>
    <w:p w14:paraId="272E1AB5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5.</w:t>
      </w:r>
      <w:r w:rsidR="00992131">
        <w:rPr>
          <w:rFonts w:ascii="Times New Roman" w:hAnsi="Times New Roman" w:cs="Times New Roman"/>
          <w:i/>
          <w:sz w:val="30"/>
          <w:szCs w:val="30"/>
          <w:lang w:val="ru-RU"/>
        </w:rPr>
        <w:t>3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формула способа оценки критериев определении участника, выигравшего конкурс: формула не определяется;</w:t>
      </w:r>
    </w:p>
    <w:p w14:paraId="2EC35B1C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С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рок для заключения договора на выполнение мероприятия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:</w:t>
      </w:r>
    </w:p>
    <w:p w14:paraId="178B1458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6.1. срок для направления организатором конкурса участнику, выигравшему конкурс, двух экземпляров договора на выполнение мероприятия, составленного организатором конкурса по результатам проведения конкурса, подписанных уполномоченным представителем организатора конкурса – в течение </w:t>
      </w:r>
      <w:r w:rsidR="00B20BD2">
        <w:rPr>
          <w:i/>
          <w:sz w:val="30"/>
          <w:szCs w:val="30"/>
        </w:rPr>
        <w:t>5</w:t>
      </w:r>
      <w:r w:rsidRPr="009B2278">
        <w:rPr>
          <w:i/>
          <w:sz w:val="30"/>
          <w:szCs w:val="30"/>
        </w:rPr>
        <w:t xml:space="preserve"> рабочих дней;</w:t>
      </w:r>
    </w:p>
    <w:p w14:paraId="4D983F45" w14:textId="77777777" w:rsidR="009E06BB" w:rsidRPr="009B2278" w:rsidRDefault="009E06BB" w:rsidP="009E06BB">
      <w:pPr>
        <w:jc w:val="both"/>
        <w:rPr>
          <w:i/>
          <w:color w:val="C00000"/>
          <w:sz w:val="30"/>
          <w:szCs w:val="30"/>
        </w:rPr>
      </w:pPr>
      <w:r w:rsidRPr="009B2278">
        <w:rPr>
          <w:i/>
          <w:sz w:val="30"/>
          <w:szCs w:val="30"/>
        </w:rPr>
        <w:t xml:space="preserve">6.2. срок для направления участником, выигравшим конкурс, организатору конкурса одного из двух экземпляров договора на выполнение мероприятия, полученных им от организатора конкурса, подписанного уполномоченным представителем организатора конкурса и участником, выигравшим конкурс в течение </w:t>
      </w:r>
      <w:r w:rsidR="00B20BD2">
        <w:rPr>
          <w:i/>
          <w:sz w:val="30"/>
          <w:szCs w:val="30"/>
        </w:rPr>
        <w:t>5</w:t>
      </w:r>
      <w:r w:rsidRPr="009B2278">
        <w:rPr>
          <w:i/>
          <w:sz w:val="30"/>
          <w:szCs w:val="30"/>
        </w:rPr>
        <w:t xml:space="preserve"> рабочих дней</w:t>
      </w:r>
      <w:r w:rsidRPr="009B2278">
        <w:rPr>
          <w:i/>
          <w:color w:val="C00000"/>
          <w:sz w:val="30"/>
          <w:szCs w:val="30"/>
        </w:rPr>
        <w:t xml:space="preserve"> </w:t>
      </w:r>
    </w:p>
    <w:p w14:paraId="64C028F5" w14:textId="77777777" w:rsidR="009E06BB" w:rsidRPr="009B2278" w:rsidRDefault="009E06BB" w:rsidP="00F17548">
      <w:pPr>
        <w:jc w:val="both"/>
        <w:rPr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7. Срок для отказа от конкурса организатором конкурса:</w:t>
      </w:r>
      <w:r w:rsidR="00F17548" w:rsidRPr="009B2278">
        <w:rPr>
          <w:b/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 xml:space="preserve">организатор конкурса вправе отказаться от проведения конкурса не позднее чем за 5 календарных </w:t>
      </w:r>
      <w:r w:rsidR="00F17548" w:rsidRPr="009B2278">
        <w:rPr>
          <w:i/>
          <w:sz w:val="30"/>
          <w:szCs w:val="30"/>
        </w:rPr>
        <w:t>дней до даты проведения конкурса.</w:t>
      </w:r>
      <w:r w:rsidRPr="009B2278">
        <w:rPr>
          <w:i/>
          <w:sz w:val="30"/>
          <w:szCs w:val="30"/>
        </w:rPr>
        <w:t xml:space="preserve"> </w:t>
      </w:r>
    </w:p>
    <w:p w14:paraId="3AF0389D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8.Сведения о задатке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>: задаток не предусмотрен.</w:t>
      </w:r>
    </w:p>
    <w:p w14:paraId="2CB8B14F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9.Сведения о возмещении затрат на организацию и проведение конкурса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: возмещение затрат на организацию и проведение конкурса не предусмотрено.</w:t>
      </w:r>
    </w:p>
    <w:p w14:paraId="4476E81C" w14:textId="77777777" w:rsidR="009E06BB" w:rsidRPr="009B2278" w:rsidRDefault="009E06BB" w:rsidP="009E06BB">
      <w:pPr>
        <w:jc w:val="both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10. Перечень условий, включаемых в договор на выполнение мероприятия:</w:t>
      </w:r>
    </w:p>
    <w:p w14:paraId="20B34DCB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1) перечень условий о выполнении мероприятия:</w:t>
      </w:r>
    </w:p>
    <w:p w14:paraId="19BC3380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объем выполнения мероприяти</w:t>
      </w:r>
      <w:r w:rsidR="00F750B6" w:rsidRPr="009B2278">
        <w:rPr>
          <w:i/>
          <w:sz w:val="30"/>
          <w:szCs w:val="30"/>
        </w:rPr>
        <w:t>я</w:t>
      </w:r>
      <w:r w:rsidRPr="009B2278">
        <w:rPr>
          <w:i/>
          <w:sz w:val="30"/>
          <w:szCs w:val="30"/>
        </w:rPr>
        <w:t>: в полном объеме;</w:t>
      </w:r>
    </w:p>
    <w:p w14:paraId="6410654D" w14:textId="749A5F80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сроки выполнения мероприятия: до 31 декабря 20</w:t>
      </w:r>
      <w:r w:rsidR="003C0585">
        <w:rPr>
          <w:i/>
          <w:sz w:val="30"/>
          <w:szCs w:val="30"/>
        </w:rPr>
        <w:t>2</w:t>
      </w:r>
      <w:r w:rsidR="009104D7">
        <w:rPr>
          <w:i/>
          <w:sz w:val="30"/>
          <w:szCs w:val="30"/>
        </w:rPr>
        <w:t>6</w:t>
      </w:r>
      <w:r w:rsidRPr="009B2278">
        <w:rPr>
          <w:i/>
          <w:sz w:val="30"/>
          <w:szCs w:val="30"/>
        </w:rPr>
        <w:t xml:space="preserve"> года;</w:t>
      </w:r>
    </w:p>
    <w:p w14:paraId="640B36D4" w14:textId="6EF287ED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2) источник (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районный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бюджет), размер и 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>сроки финансирования мероприяти</w:t>
      </w:r>
      <w:r w:rsidR="008122AE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ориентировочный размер средств</w:t>
      </w:r>
      <w:r w:rsidR="00A637EB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>районного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бюджета, предоставляемых на выполнение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мероприяти</w:t>
      </w:r>
      <w:r w:rsidR="00833A6E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>–</w:t>
      </w:r>
      <w:r w:rsidRPr="00833A6E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9104D7">
        <w:rPr>
          <w:rFonts w:ascii="Times New Roman" w:hAnsi="Times New Roman" w:cs="Times New Roman"/>
          <w:i/>
          <w:sz w:val="30"/>
          <w:szCs w:val="30"/>
          <w:lang w:val="ru-RU"/>
        </w:rPr>
        <w:t>12579</w:t>
      </w:r>
      <w:r w:rsidR="00B20BD2">
        <w:rPr>
          <w:rFonts w:ascii="Times New Roman" w:hAnsi="Times New Roman" w:cs="Times New Roman"/>
          <w:i/>
          <w:sz w:val="30"/>
          <w:szCs w:val="30"/>
          <w:lang w:val="ru-RU"/>
        </w:rPr>
        <w:t>,00</w:t>
      </w:r>
      <w:r w:rsidR="003C0585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1146B0">
        <w:rPr>
          <w:rFonts w:ascii="Times New Roman" w:hAnsi="Times New Roman" w:cs="Times New Roman"/>
          <w:i/>
          <w:sz w:val="30"/>
          <w:szCs w:val="30"/>
          <w:lang w:val="ru-RU"/>
        </w:rPr>
        <w:t>(</w:t>
      </w:r>
      <w:r w:rsidR="009104D7">
        <w:rPr>
          <w:rFonts w:ascii="Times New Roman" w:hAnsi="Times New Roman" w:cs="Times New Roman"/>
          <w:i/>
          <w:sz w:val="30"/>
          <w:szCs w:val="30"/>
          <w:lang w:val="ru-RU"/>
        </w:rPr>
        <w:t>двенадцать</w:t>
      </w:r>
      <w:r w:rsidR="003D6B16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тысяч </w:t>
      </w:r>
      <w:r w:rsidR="009104D7">
        <w:rPr>
          <w:rFonts w:ascii="Times New Roman" w:hAnsi="Times New Roman" w:cs="Times New Roman"/>
          <w:i/>
          <w:sz w:val="30"/>
          <w:szCs w:val="30"/>
          <w:lang w:val="ru-RU"/>
        </w:rPr>
        <w:t>пятьсот семьдесят девять</w:t>
      </w:r>
      <w:r w:rsidR="00B20BD2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3D6B16">
        <w:rPr>
          <w:rFonts w:ascii="Times New Roman" w:hAnsi="Times New Roman" w:cs="Times New Roman"/>
          <w:i/>
          <w:sz w:val="30"/>
          <w:szCs w:val="30"/>
          <w:lang w:val="ru-RU"/>
        </w:rPr>
        <w:t>рубл</w:t>
      </w:r>
      <w:r w:rsidR="009104D7">
        <w:rPr>
          <w:rFonts w:ascii="Times New Roman" w:hAnsi="Times New Roman" w:cs="Times New Roman"/>
          <w:i/>
          <w:sz w:val="30"/>
          <w:szCs w:val="30"/>
          <w:lang w:val="ru-RU"/>
        </w:rPr>
        <w:t>ей</w:t>
      </w:r>
      <w:r w:rsidR="003D6B16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B20BD2">
        <w:rPr>
          <w:rFonts w:ascii="Times New Roman" w:hAnsi="Times New Roman" w:cs="Times New Roman"/>
          <w:i/>
          <w:sz w:val="30"/>
          <w:szCs w:val="30"/>
          <w:lang w:val="ru-RU"/>
        </w:rPr>
        <w:t>00</w:t>
      </w:r>
      <w:r w:rsidR="003D6B16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копеек</w:t>
      </w:r>
      <w:r w:rsidR="008122AE">
        <w:rPr>
          <w:rFonts w:ascii="Times New Roman" w:hAnsi="Times New Roman" w:cs="Times New Roman"/>
          <w:i/>
          <w:sz w:val="30"/>
          <w:szCs w:val="30"/>
          <w:lang w:val="ru-RU"/>
        </w:rPr>
        <w:t xml:space="preserve">) </w:t>
      </w:r>
      <w:r w:rsidR="001146B0">
        <w:rPr>
          <w:rFonts w:ascii="Times New Roman" w:hAnsi="Times New Roman" w:cs="Times New Roman"/>
          <w:i/>
          <w:sz w:val="30"/>
          <w:szCs w:val="30"/>
          <w:lang w:val="ru-RU"/>
        </w:rPr>
        <w:t>рублей</w:t>
      </w:r>
      <w:r w:rsidR="008122AE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</w:p>
    <w:p w14:paraId="1D434686" w14:textId="77777777" w:rsidR="00A0615F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3) результат выполнения мероприятия для заказчика государственной программы: </w:t>
      </w:r>
      <w:r w:rsidR="00A0615F">
        <w:rPr>
          <w:i/>
          <w:sz w:val="30"/>
          <w:szCs w:val="30"/>
        </w:rPr>
        <w:t>сохранение почвенного плодородия, путем поддержания кислотности почв на оптимальном уровне посредством выполнения мероприятия в полном объеме;</w:t>
      </w:r>
    </w:p>
    <w:p w14:paraId="38F53E8C" w14:textId="148E4DCB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lastRenderedPageBreak/>
        <w:t xml:space="preserve">4) результат выполнения мероприятия для исполнителя мероприятия: прирост продукции </w:t>
      </w:r>
      <w:r w:rsidR="004A7A1E">
        <w:rPr>
          <w:i/>
          <w:sz w:val="30"/>
          <w:szCs w:val="30"/>
        </w:rPr>
        <w:t>сельского хозяйства за 202</w:t>
      </w:r>
      <w:r w:rsidR="009104D7">
        <w:rPr>
          <w:i/>
          <w:sz w:val="30"/>
          <w:szCs w:val="30"/>
        </w:rPr>
        <w:t>6</w:t>
      </w:r>
      <w:r w:rsidR="004A7A1E">
        <w:rPr>
          <w:i/>
          <w:sz w:val="30"/>
          <w:szCs w:val="30"/>
        </w:rPr>
        <w:t xml:space="preserve"> год к 20</w:t>
      </w:r>
      <w:r w:rsidR="001146B0">
        <w:rPr>
          <w:i/>
          <w:sz w:val="30"/>
          <w:szCs w:val="30"/>
        </w:rPr>
        <w:t>2</w:t>
      </w:r>
      <w:r w:rsidR="009104D7">
        <w:rPr>
          <w:i/>
          <w:sz w:val="30"/>
          <w:szCs w:val="30"/>
        </w:rPr>
        <w:t>5</w:t>
      </w:r>
      <w:r w:rsidR="004A7A1E">
        <w:rPr>
          <w:i/>
          <w:sz w:val="30"/>
          <w:szCs w:val="30"/>
        </w:rPr>
        <w:t xml:space="preserve"> году</w:t>
      </w:r>
      <w:r w:rsidRPr="009B2278">
        <w:rPr>
          <w:i/>
          <w:sz w:val="30"/>
          <w:szCs w:val="30"/>
        </w:rPr>
        <w:t>;</w:t>
      </w:r>
    </w:p>
    <w:p w14:paraId="336D5FB8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5) перечень условий (требований) к качеству выполнения мероприятия: строго соблюдать агрохимичес</w:t>
      </w:r>
      <w:r w:rsidR="005309B5" w:rsidRPr="009B2278">
        <w:rPr>
          <w:i/>
          <w:sz w:val="30"/>
          <w:szCs w:val="30"/>
        </w:rPr>
        <w:t>кие требования при известковании</w:t>
      </w:r>
      <w:r w:rsidRPr="009B2278">
        <w:rPr>
          <w:i/>
          <w:sz w:val="30"/>
          <w:szCs w:val="30"/>
        </w:rPr>
        <w:t xml:space="preserve"> кислых почв;</w:t>
      </w:r>
    </w:p>
    <w:p w14:paraId="05FDEE0A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6) порядок и сроки приемки результата выполнения мероприятия</w:t>
      </w:r>
      <w:r w:rsidR="00A637EB" w:rsidRPr="009B2278">
        <w:rPr>
          <w:i/>
          <w:sz w:val="30"/>
          <w:szCs w:val="30"/>
        </w:rPr>
        <w:t>;</w:t>
      </w:r>
      <w:r w:rsidRPr="009B2278">
        <w:rPr>
          <w:i/>
          <w:sz w:val="30"/>
          <w:szCs w:val="30"/>
        </w:rPr>
        <w:t xml:space="preserve"> </w:t>
      </w:r>
    </w:p>
    <w:p w14:paraId="79A1A117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7) обязательство исполнителя мероприятия по возврату средств, использованных не по целевому назначению или с иным нарушением законодательства; </w:t>
      </w:r>
    </w:p>
    <w:p w14:paraId="48ADD6AE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8) меры ответственности, в том числе:</w:t>
      </w:r>
    </w:p>
    <w:p w14:paraId="5011BDA2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за несвоевременность (нарушение сроков) выполнения мероприятия;</w:t>
      </w:r>
    </w:p>
    <w:p w14:paraId="53A4C352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за качество (нарушение условий (требований) к качеству) выполнения мероприятия; </w:t>
      </w:r>
    </w:p>
    <w:p w14:paraId="72E607F6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за неэффективное использование средств бюджета на ос</w:t>
      </w:r>
      <w:r w:rsidR="000B408E" w:rsidRPr="009B2278">
        <w:rPr>
          <w:i/>
          <w:sz w:val="30"/>
          <w:szCs w:val="30"/>
        </w:rPr>
        <w:t>уществление мероприятия.</w:t>
      </w:r>
    </w:p>
    <w:p w14:paraId="7DCC6D23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sz w:val="30"/>
          <w:szCs w:val="30"/>
          <w:lang w:eastAsia="en-US"/>
        </w:rPr>
      </w:pPr>
    </w:p>
    <w:p w14:paraId="2683D2D3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sz w:val="30"/>
          <w:szCs w:val="30"/>
          <w:lang w:eastAsia="en-US"/>
        </w:rPr>
      </w:pPr>
    </w:p>
    <w:p w14:paraId="2A3BACEA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sz w:val="30"/>
          <w:szCs w:val="30"/>
          <w:lang w:eastAsia="en-US"/>
        </w:rPr>
      </w:pPr>
    </w:p>
    <w:p w14:paraId="19AE32C7" w14:textId="77777777" w:rsidR="00B1725A" w:rsidRDefault="00B1725A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  <w:r>
        <w:rPr>
          <w:rFonts w:eastAsia="Calibri"/>
          <w:i/>
          <w:sz w:val="30"/>
          <w:szCs w:val="30"/>
          <w:lang w:eastAsia="en-US"/>
        </w:rPr>
        <w:t>З</w:t>
      </w:r>
      <w:r w:rsidR="003079C9">
        <w:rPr>
          <w:rFonts w:eastAsia="Calibri"/>
          <w:i/>
          <w:sz w:val="30"/>
          <w:szCs w:val="30"/>
          <w:lang w:eastAsia="en-US"/>
        </w:rPr>
        <w:t>аместитель н</w:t>
      </w:r>
      <w:r w:rsidR="001146B0" w:rsidRPr="001146B0">
        <w:rPr>
          <w:rFonts w:eastAsia="Calibri"/>
          <w:i/>
          <w:sz w:val="30"/>
          <w:szCs w:val="30"/>
          <w:lang w:eastAsia="en-US"/>
        </w:rPr>
        <w:t>ачальник</w:t>
      </w:r>
      <w:r>
        <w:rPr>
          <w:rFonts w:eastAsia="Calibri"/>
          <w:i/>
          <w:sz w:val="30"/>
          <w:szCs w:val="30"/>
          <w:lang w:eastAsia="en-US"/>
        </w:rPr>
        <w:t>а</w:t>
      </w:r>
      <w:r w:rsidR="001146B0" w:rsidRPr="001146B0">
        <w:rPr>
          <w:rFonts w:eastAsia="Calibri"/>
          <w:i/>
          <w:sz w:val="30"/>
          <w:szCs w:val="30"/>
          <w:lang w:eastAsia="en-US"/>
        </w:rPr>
        <w:t xml:space="preserve"> управления </w:t>
      </w:r>
    </w:p>
    <w:p w14:paraId="1A047E7B" w14:textId="01E976D6" w:rsidR="00B1725A" w:rsidRDefault="001E75B8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  <w:r>
        <w:rPr>
          <w:rFonts w:eastAsia="Calibri"/>
          <w:i/>
          <w:sz w:val="30"/>
          <w:szCs w:val="30"/>
          <w:lang w:eastAsia="en-US"/>
        </w:rPr>
        <w:t>с</w:t>
      </w:r>
      <w:r w:rsidR="001146B0" w:rsidRPr="001146B0">
        <w:rPr>
          <w:rFonts w:eastAsia="Calibri"/>
          <w:i/>
          <w:sz w:val="30"/>
          <w:szCs w:val="30"/>
          <w:lang w:eastAsia="en-US"/>
        </w:rPr>
        <w:t>ельского</w:t>
      </w:r>
      <w:r w:rsidR="00B1725A">
        <w:rPr>
          <w:rFonts w:eastAsia="Calibri"/>
          <w:i/>
          <w:sz w:val="30"/>
          <w:szCs w:val="30"/>
          <w:lang w:eastAsia="en-US"/>
        </w:rPr>
        <w:t xml:space="preserve"> </w:t>
      </w:r>
      <w:r w:rsidR="001146B0" w:rsidRPr="001146B0">
        <w:rPr>
          <w:rFonts w:eastAsia="Calibri"/>
          <w:i/>
          <w:sz w:val="30"/>
          <w:szCs w:val="30"/>
          <w:lang w:eastAsia="en-US"/>
        </w:rPr>
        <w:t xml:space="preserve">хозяйства и продовольствия </w:t>
      </w:r>
    </w:p>
    <w:p w14:paraId="102C7F4C" w14:textId="67A2DEEF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  <w:r w:rsidRPr="001146B0">
        <w:rPr>
          <w:rFonts w:eastAsia="Calibri"/>
          <w:i/>
          <w:sz w:val="30"/>
          <w:szCs w:val="30"/>
          <w:lang w:eastAsia="en-US"/>
        </w:rPr>
        <w:t>Ельского</w:t>
      </w:r>
      <w:r w:rsidR="00B1725A">
        <w:rPr>
          <w:rFonts w:eastAsia="Calibri"/>
          <w:i/>
          <w:sz w:val="30"/>
          <w:szCs w:val="30"/>
          <w:lang w:eastAsia="en-US"/>
        </w:rPr>
        <w:t xml:space="preserve"> </w:t>
      </w:r>
      <w:r w:rsidRPr="001146B0">
        <w:rPr>
          <w:rFonts w:eastAsia="Calibri"/>
          <w:i/>
          <w:sz w:val="30"/>
          <w:szCs w:val="30"/>
          <w:lang w:eastAsia="en-US"/>
        </w:rPr>
        <w:t>райисполкома</w:t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="003079C9">
        <w:rPr>
          <w:rFonts w:eastAsia="Calibri"/>
          <w:i/>
          <w:sz w:val="30"/>
          <w:szCs w:val="30"/>
          <w:lang w:eastAsia="en-US"/>
        </w:rPr>
        <w:t xml:space="preserve">        </w:t>
      </w:r>
      <w:r w:rsidR="00B1725A">
        <w:rPr>
          <w:rFonts w:eastAsia="Calibri"/>
          <w:i/>
          <w:sz w:val="30"/>
          <w:szCs w:val="30"/>
          <w:lang w:eastAsia="en-US"/>
        </w:rPr>
        <w:t>М.С.Змушко</w:t>
      </w:r>
    </w:p>
    <w:p w14:paraId="161C469A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55CD3A11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3D3979E3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6105DFE4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396B1348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5BCF88BF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43BDEE30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6867895E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670DC47F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163824D0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02E90FE4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42134684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788501A1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219C7FDE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0BE21D3A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7C87E8AC" w14:textId="77777777" w:rsidR="001409D8" w:rsidRPr="001146B0" w:rsidRDefault="003079C9">
      <w:pPr>
        <w:rPr>
          <w:i/>
          <w:sz w:val="18"/>
          <w:szCs w:val="18"/>
        </w:rPr>
      </w:pPr>
      <w:r>
        <w:rPr>
          <w:i/>
          <w:sz w:val="18"/>
          <w:szCs w:val="18"/>
        </w:rPr>
        <w:t>Крючко</w:t>
      </w:r>
      <w:r w:rsidR="001146B0" w:rsidRPr="001146B0">
        <w:rPr>
          <w:i/>
          <w:sz w:val="18"/>
          <w:szCs w:val="18"/>
        </w:rPr>
        <w:t xml:space="preserve"> 4 52 1</w:t>
      </w:r>
      <w:r>
        <w:rPr>
          <w:i/>
          <w:sz w:val="18"/>
          <w:szCs w:val="18"/>
        </w:rPr>
        <w:t>0</w:t>
      </w:r>
    </w:p>
    <w:sectPr w:rsidR="001409D8" w:rsidRPr="001146B0" w:rsidSect="00777BC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3DF5"/>
    <w:rsid w:val="00081F10"/>
    <w:rsid w:val="0008301F"/>
    <w:rsid w:val="000B408E"/>
    <w:rsid w:val="001146B0"/>
    <w:rsid w:val="001409D8"/>
    <w:rsid w:val="001E75B8"/>
    <w:rsid w:val="00206BCE"/>
    <w:rsid w:val="002322A4"/>
    <w:rsid w:val="002A75F6"/>
    <w:rsid w:val="0030433F"/>
    <w:rsid w:val="003079C9"/>
    <w:rsid w:val="00311E47"/>
    <w:rsid w:val="003B1319"/>
    <w:rsid w:val="003C0585"/>
    <w:rsid w:val="003D6B16"/>
    <w:rsid w:val="003E7249"/>
    <w:rsid w:val="00427574"/>
    <w:rsid w:val="00463A9D"/>
    <w:rsid w:val="004A7A1E"/>
    <w:rsid w:val="004D215E"/>
    <w:rsid w:val="004E6390"/>
    <w:rsid w:val="005137A7"/>
    <w:rsid w:val="005309B5"/>
    <w:rsid w:val="005A1E37"/>
    <w:rsid w:val="005E23D3"/>
    <w:rsid w:val="0066657A"/>
    <w:rsid w:val="006F42F1"/>
    <w:rsid w:val="00777BCB"/>
    <w:rsid w:val="00797448"/>
    <w:rsid w:val="007E0AB0"/>
    <w:rsid w:val="008122AE"/>
    <w:rsid w:val="00833A6E"/>
    <w:rsid w:val="00840D32"/>
    <w:rsid w:val="008701A0"/>
    <w:rsid w:val="008B7F42"/>
    <w:rsid w:val="009036E2"/>
    <w:rsid w:val="009104D7"/>
    <w:rsid w:val="009155FA"/>
    <w:rsid w:val="0096402F"/>
    <w:rsid w:val="00977542"/>
    <w:rsid w:val="00992131"/>
    <w:rsid w:val="009B09D4"/>
    <w:rsid w:val="009B2278"/>
    <w:rsid w:val="009E06BB"/>
    <w:rsid w:val="009F40B2"/>
    <w:rsid w:val="00A0615F"/>
    <w:rsid w:val="00A637EB"/>
    <w:rsid w:val="00A94855"/>
    <w:rsid w:val="00B1725A"/>
    <w:rsid w:val="00B20BD2"/>
    <w:rsid w:val="00BF061A"/>
    <w:rsid w:val="00C542C2"/>
    <w:rsid w:val="00CB0AA0"/>
    <w:rsid w:val="00D336E0"/>
    <w:rsid w:val="00D63556"/>
    <w:rsid w:val="00D75FDF"/>
    <w:rsid w:val="00DD72C1"/>
    <w:rsid w:val="00E7415A"/>
    <w:rsid w:val="00E836C5"/>
    <w:rsid w:val="00EB5757"/>
    <w:rsid w:val="00EF7109"/>
    <w:rsid w:val="00F13DF5"/>
    <w:rsid w:val="00F17548"/>
    <w:rsid w:val="00F74E92"/>
    <w:rsid w:val="00F7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0C206"/>
  <w15:docId w15:val="{84ADBD92-D4FF-48CD-AE9F-1631CFC5C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0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20"/>
      <w:lang w:val="be-BY" w:eastAsia="be-BY"/>
    </w:rPr>
  </w:style>
  <w:style w:type="paragraph" w:customStyle="1" w:styleId="ConsPlusNonformat">
    <w:name w:val="ConsPlusNonformat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be-BY" w:eastAsia="be-BY"/>
    </w:rPr>
  </w:style>
  <w:style w:type="paragraph" w:customStyle="1" w:styleId="ConsPlusTitle">
    <w:name w:val="ConsPlusTitle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42C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42C2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66657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6665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7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shp@yelsk.gomel-region.by" TargetMode="External"/><Relationship Id="rId4" Type="http://schemas.openxmlformats.org/officeDocument/2006/relationships/hyperlink" Target="mailto:ushp-elsk@yelsk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1132</Words>
  <Characters>6458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ольга Багинская</cp:lastModifiedBy>
  <cp:revision>20</cp:revision>
  <cp:lastPrinted>2022-01-18T08:21:00Z</cp:lastPrinted>
  <dcterms:created xsi:type="dcterms:W3CDTF">2020-01-20T09:36:00Z</dcterms:created>
  <dcterms:modified xsi:type="dcterms:W3CDTF">2026-02-04T10:50:00Z</dcterms:modified>
</cp:coreProperties>
</file>