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84C" w:rsidRDefault="0020484C" w:rsidP="00AD7273">
      <w:pPr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ab/>
      </w:r>
      <w:bookmarkStart w:id="0" w:name="_Hlk63436828"/>
    </w:p>
    <w:bookmarkEnd w:id="0"/>
    <w:p w:rsidR="0020484C" w:rsidRDefault="0020484C" w:rsidP="00252EDA">
      <w:pPr>
        <w:jc w:val="center"/>
        <w:rPr>
          <w:b/>
          <w:bCs/>
          <w:sz w:val="30"/>
          <w:szCs w:val="30"/>
          <w:lang w:eastAsia="en-US"/>
        </w:rPr>
      </w:pPr>
      <w:r>
        <w:rPr>
          <w:b/>
          <w:bCs/>
          <w:sz w:val="30"/>
          <w:szCs w:val="30"/>
        </w:rPr>
        <w:t>Скажем «Нет!» заработной плате «в конверте!».</w:t>
      </w:r>
    </w:p>
    <w:p w:rsidR="0020484C" w:rsidRDefault="0020484C" w:rsidP="00252EDA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</w:r>
    </w:p>
    <w:p w:rsidR="0020484C" w:rsidRDefault="0020484C" w:rsidP="00252EDA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Большинство из нас платит налоги, и платит их честно, как гражданин своей страны, понимая, куда и на что идут суммы уплаченных налогов. Соглашаясь на заработную плату «в конверте», Вы обрекаете себя на жизнь вне правил и вне закона.</w:t>
      </w:r>
    </w:p>
    <w:p w:rsidR="0020484C" w:rsidRDefault="0020484C" w:rsidP="00252EDA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Так, снижая издержки на оплату труда и фактически уменьшая отчисления в Фонд социальной защиты населения, руководители организаций и индивидуальные предприниматели существенно снижают уровень социальной защищённости как себя и работников:</w:t>
      </w:r>
    </w:p>
    <w:p w:rsidR="0020484C" w:rsidRDefault="0020484C" w:rsidP="00252EDA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- лишают пособия по нетрудоспособности;</w:t>
      </w:r>
    </w:p>
    <w:p w:rsidR="0020484C" w:rsidRDefault="0020484C" w:rsidP="00252EDA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ab/>
        <w:t>- не дают возможности обеспечить достойную жизнь при выходе на пенсию;</w:t>
      </w:r>
    </w:p>
    <w:p w:rsidR="0020484C" w:rsidRDefault="0020484C" w:rsidP="00252EDA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- лишают возможности получить в банке необходимую сумму кредита (она будет рассчитана из заработной платы, из которой уплачены налоги);</w:t>
      </w:r>
    </w:p>
    <w:p w:rsidR="0020484C" w:rsidRDefault="0020484C" w:rsidP="00252EDA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- лишают возможности показать полученную зарплату «в конверте» в качестве легального источника дохода при совершении крупных покупок.</w:t>
      </w:r>
    </w:p>
    <w:p w:rsidR="0020484C" w:rsidRDefault="0020484C" w:rsidP="00252EDA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Ведь ту же пенсию, больничный лист и страховку в случае потери трудоспособности государство посчитает из той суммы, которая была получена официально, и с которой соответственно были уплачены налоги.</w:t>
      </w:r>
    </w:p>
    <w:p w:rsidR="0020484C" w:rsidRDefault="0020484C" w:rsidP="00252EDA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Двойная бухгалтерия ведётся «нечестными» работодателями вовсе не для того, чтобы помочь сэкономить работнику денежные средства, а для того, чтобы больше получить нелегального «навара», уйдя от уплаты налогов и используя в этой опасной игре с законом работника, делая из него участника теневой экономики.</w:t>
      </w:r>
    </w:p>
    <w:p w:rsidR="0020484C" w:rsidRDefault="0020484C" w:rsidP="00252EDA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Кроме того, вследствие обмана государства и недоплаты налогов в бюджет сегодня, завтра недополучат пенсию – пенсионер, заработную плату – учитель и врач, от которых многое зависит в нашей жизни. Не следует забывать, что уже сегодня Ваши дети ходят в школу, завтра у Вас может возникнуть необходимость обратиться к врачу, а послезавтра Вы тоже станете пенсионером – человеком, имеющим право на достойную пенсию.</w:t>
      </w:r>
    </w:p>
    <w:p w:rsidR="0020484C" w:rsidRDefault="0020484C" w:rsidP="00252EDA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Поэтому тем, кто получает заработную плату «в конверте», стоит задуматься: а что будет завтра?</w:t>
      </w:r>
    </w:p>
    <w:p w:rsidR="0020484C" w:rsidRDefault="0020484C" w:rsidP="00252EDA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Обращаем внимание, что в соответствии с изменениями, внесенными в статью 216 Налогового кодекса Республики Беларусь, с 1 января 2021 года в случае установления контролирующим органом факта неправомерного не удержания  и не перечисления в бюджет налоговым агентом подоходного налога, уплата подоходного налога осуществляется налоговым агентом за счет собственных средств и такой налог не подлежит дальнейшему удержанию у физического лица.</w:t>
      </w:r>
    </w:p>
    <w:p w:rsidR="0020484C" w:rsidRDefault="0020484C" w:rsidP="00252EDA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В случае если Вам известно о фактах выплаты субъектами предпринимательства заработной платы «в конвертах», Вы можете сообщить об этом на «горячую линию – телефон доверия» Министерства по налогам и сборам Республики Беларусь по телефонам 8 (017) 229 79 79 или 189.</w:t>
      </w:r>
    </w:p>
    <w:p w:rsidR="0020484C" w:rsidRDefault="0020484C" w:rsidP="00252EDA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</w:r>
    </w:p>
    <w:p w:rsidR="0020484C" w:rsidRDefault="0020484C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20484C" w:rsidRDefault="0020484C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20484C" w:rsidRDefault="0020484C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20484C" w:rsidRDefault="0020484C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20484C" w:rsidRDefault="0020484C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20484C" w:rsidRDefault="0020484C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20484C" w:rsidRDefault="0020484C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20484C" w:rsidRDefault="0020484C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20484C" w:rsidRDefault="0020484C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p w:rsidR="0020484C" w:rsidRDefault="0020484C" w:rsidP="00AD7273">
      <w:pPr>
        <w:spacing w:after="160" w:line="259" w:lineRule="auto"/>
        <w:jc w:val="both"/>
        <w:rPr>
          <w:sz w:val="18"/>
          <w:szCs w:val="18"/>
          <w:lang w:eastAsia="en-US"/>
        </w:rPr>
      </w:pPr>
    </w:p>
    <w:sectPr w:rsidR="0020484C" w:rsidSect="00253A88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84C" w:rsidRDefault="0020484C" w:rsidP="00253A88">
      <w:r>
        <w:separator/>
      </w:r>
    </w:p>
  </w:endnote>
  <w:endnote w:type="continuationSeparator" w:id="0">
    <w:p w:rsidR="0020484C" w:rsidRDefault="0020484C" w:rsidP="00253A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84C" w:rsidRDefault="0020484C" w:rsidP="00253A88">
      <w:r>
        <w:separator/>
      </w:r>
    </w:p>
  </w:footnote>
  <w:footnote w:type="continuationSeparator" w:id="0">
    <w:p w:rsidR="0020484C" w:rsidRDefault="0020484C" w:rsidP="00253A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C5834"/>
    <w:multiLevelType w:val="hybridMultilevel"/>
    <w:tmpl w:val="9EC0AAA0"/>
    <w:lvl w:ilvl="0" w:tplc="6952CBF2">
      <w:start w:val="348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4141"/>
    <w:rsid w:val="00014F57"/>
    <w:rsid w:val="00095A51"/>
    <w:rsid w:val="000C28EA"/>
    <w:rsid w:val="001257E4"/>
    <w:rsid w:val="00144F47"/>
    <w:rsid w:val="0018367C"/>
    <w:rsid w:val="001D6923"/>
    <w:rsid w:val="002033B5"/>
    <w:rsid w:val="0020484C"/>
    <w:rsid w:val="00227C28"/>
    <w:rsid w:val="00252EDA"/>
    <w:rsid w:val="00253A88"/>
    <w:rsid w:val="00280302"/>
    <w:rsid w:val="002C03BC"/>
    <w:rsid w:val="002D2D99"/>
    <w:rsid w:val="00356ACD"/>
    <w:rsid w:val="003641A4"/>
    <w:rsid w:val="00387E6F"/>
    <w:rsid w:val="003C7F67"/>
    <w:rsid w:val="00491B42"/>
    <w:rsid w:val="004B538F"/>
    <w:rsid w:val="00525C66"/>
    <w:rsid w:val="005676CF"/>
    <w:rsid w:val="00573C3C"/>
    <w:rsid w:val="00586C81"/>
    <w:rsid w:val="00597B34"/>
    <w:rsid w:val="005A0E4C"/>
    <w:rsid w:val="005C203C"/>
    <w:rsid w:val="005D27CF"/>
    <w:rsid w:val="006138D1"/>
    <w:rsid w:val="006B0C09"/>
    <w:rsid w:val="00733968"/>
    <w:rsid w:val="007554B5"/>
    <w:rsid w:val="00820325"/>
    <w:rsid w:val="0085139C"/>
    <w:rsid w:val="00856A86"/>
    <w:rsid w:val="0086149E"/>
    <w:rsid w:val="008753A3"/>
    <w:rsid w:val="008B015E"/>
    <w:rsid w:val="009C3256"/>
    <w:rsid w:val="00AA7228"/>
    <w:rsid w:val="00AB7A26"/>
    <w:rsid w:val="00AC7E2D"/>
    <w:rsid w:val="00AD7273"/>
    <w:rsid w:val="00AF4AEF"/>
    <w:rsid w:val="00B23B25"/>
    <w:rsid w:val="00B62D35"/>
    <w:rsid w:val="00B872F8"/>
    <w:rsid w:val="00BA59FE"/>
    <w:rsid w:val="00BC1F27"/>
    <w:rsid w:val="00BD4869"/>
    <w:rsid w:val="00BD72ED"/>
    <w:rsid w:val="00BE298B"/>
    <w:rsid w:val="00BF2D45"/>
    <w:rsid w:val="00C3789A"/>
    <w:rsid w:val="00C5585D"/>
    <w:rsid w:val="00C75545"/>
    <w:rsid w:val="00CA67CF"/>
    <w:rsid w:val="00D45846"/>
    <w:rsid w:val="00DA2F91"/>
    <w:rsid w:val="00DB4D6D"/>
    <w:rsid w:val="00DD2ED2"/>
    <w:rsid w:val="00DE5AA5"/>
    <w:rsid w:val="00DF48FB"/>
    <w:rsid w:val="00E53CB5"/>
    <w:rsid w:val="00EC4141"/>
    <w:rsid w:val="00EF03F0"/>
    <w:rsid w:val="00F2734F"/>
    <w:rsid w:val="00F51D17"/>
    <w:rsid w:val="00F709E9"/>
    <w:rsid w:val="00F902A4"/>
    <w:rsid w:val="00FF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9F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A2F91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DA2F91"/>
    <w:rPr>
      <w:rFonts w:cs="Times New Roman"/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rsid w:val="00AC7E2D"/>
    <w:pPr>
      <w:spacing w:after="120" w:line="254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C7E2D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BD72ED"/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rsid w:val="00BD72E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525C66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C7554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ctive-highlight">
    <w:name w:val="active-highlight"/>
    <w:basedOn w:val="Normal"/>
    <w:uiPriority w:val="99"/>
    <w:rsid w:val="00586C8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99"/>
    <w:qFormat/>
    <w:rsid w:val="00586C81"/>
    <w:rPr>
      <w:rFonts w:cs="Times New Roman"/>
      <w:i/>
      <w:iCs/>
    </w:rPr>
  </w:style>
  <w:style w:type="paragraph" w:customStyle="1" w:styleId="il-text-alignleft">
    <w:name w:val="il-text-align_left"/>
    <w:basedOn w:val="Normal"/>
    <w:uiPriority w:val="99"/>
    <w:rsid w:val="00586C81"/>
    <w:pPr>
      <w:spacing w:before="100" w:beforeAutospacing="1" w:after="100" w:afterAutospacing="1"/>
    </w:pPr>
  </w:style>
  <w:style w:type="paragraph" w:customStyle="1" w:styleId="il-text-alignjustify">
    <w:name w:val="il-text-align_justify"/>
    <w:basedOn w:val="Normal"/>
    <w:uiPriority w:val="99"/>
    <w:rsid w:val="00586C81"/>
    <w:pPr>
      <w:spacing w:before="100" w:beforeAutospacing="1" w:after="100" w:afterAutospacing="1"/>
    </w:pPr>
  </w:style>
  <w:style w:type="character" w:customStyle="1" w:styleId="hidden-element">
    <w:name w:val="hidden-element"/>
    <w:basedOn w:val="DefaultParagraphFont"/>
    <w:uiPriority w:val="99"/>
    <w:rsid w:val="00586C81"/>
    <w:rPr>
      <w:rFonts w:cs="Times New Roman"/>
    </w:rPr>
  </w:style>
  <w:style w:type="character" w:customStyle="1" w:styleId="fake-non-breaking-space">
    <w:name w:val="fake-non-breaking-space"/>
    <w:basedOn w:val="DefaultParagraphFont"/>
    <w:uiPriority w:val="99"/>
    <w:rsid w:val="00586C81"/>
    <w:rPr>
      <w:rFonts w:cs="Times New Roman"/>
    </w:rPr>
  </w:style>
  <w:style w:type="paragraph" w:customStyle="1" w:styleId="p-normal">
    <w:name w:val="p-normal"/>
    <w:basedOn w:val="Normal"/>
    <w:uiPriority w:val="99"/>
    <w:rsid w:val="00014F57"/>
    <w:pPr>
      <w:spacing w:before="100" w:beforeAutospacing="1" w:after="100" w:afterAutospacing="1"/>
    </w:pPr>
  </w:style>
  <w:style w:type="character" w:customStyle="1" w:styleId="h-normal">
    <w:name w:val="h-normal"/>
    <w:basedOn w:val="DefaultParagraphFont"/>
    <w:uiPriority w:val="99"/>
    <w:rsid w:val="00014F57"/>
    <w:rPr>
      <w:rFonts w:cs="Times New Roman"/>
    </w:rPr>
  </w:style>
  <w:style w:type="character" w:customStyle="1" w:styleId="color800000">
    <w:name w:val="color__800000"/>
    <w:basedOn w:val="DefaultParagraphFont"/>
    <w:uiPriority w:val="99"/>
    <w:rsid w:val="00014F57"/>
    <w:rPr>
      <w:rFonts w:cs="Times New Roman"/>
    </w:rPr>
  </w:style>
  <w:style w:type="character" w:customStyle="1" w:styleId="colorff00ff">
    <w:name w:val="color__ff00ff"/>
    <w:basedOn w:val="DefaultParagraphFont"/>
    <w:uiPriority w:val="99"/>
    <w:rsid w:val="00014F57"/>
    <w:rPr>
      <w:rFonts w:cs="Times New Roman"/>
    </w:rPr>
  </w:style>
  <w:style w:type="character" w:customStyle="1" w:styleId="font-weightbold">
    <w:name w:val="font-weight_bold"/>
    <w:basedOn w:val="DefaultParagraphFont"/>
    <w:uiPriority w:val="99"/>
    <w:rsid w:val="00014F5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823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2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82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2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8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823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823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82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823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823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823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2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82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2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823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82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823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823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823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823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823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823634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236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9823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3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2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823635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2363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9823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3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3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82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2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823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823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82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823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823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823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82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202</TotalTime>
  <Pages>2</Pages>
  <Words>393</Words>
  <Characters>2245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415_Derevianko_O_V</cp:lastModifiedBy>
  <cp:revision>53</cp:revision>
  <cp:lastPrinted>2021-02-05T13:35:00Z</cp:lastPrinted>
  <dcterms:created xsi:type="dcterms:W3CDTF">2020-11-26T14:08:00Z</dcterms:created>
  <dcterms:modified xsi:type="dcterms:W3CDTF">2021-08-31T07:50:00Z</dcterms:modified>
</cp:coreProperties>
</file>