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31D" w:rsidRDefault="008C331D" w:rsidP="0048698A">
      <w:pPr>
        <w:ind w:firstLine="708"/>
        <w:jc w:val="both"/>
        <w:rPr>
          <w:b/>
        </w:rPr>
      </w:pPr>
      <w:r>
        <w:rPr>
          <w:b/>
        </w:rPr>
        <w:t>Уголовная ответственность за совершение преступлений, связанных с незаконным оборотом наркотических средств.</w:t>
      </w:r>
    </w:p>
    <w:p w:rsidR="008C331D" w:rsidRDefault="008C331D" w:rsidP="0048698A">
      <w:pPr>
        <w:ind w:firstLine="708"/>
        <w:jc w:val="both"/>
      </w:pPr>
    </w:p>
    <w:p w:rsidR="008C331D" w:rsidRDefault="008C331D" w:rsidP="0048698A">
      <w:pPr>
        <w:ind w:firstLine="708"/>
        <w:jc w:val="both"/>
      </w:pPr>
      <w:r>
        <w:t>В прокуратуре Ельского района проведен анализ преступлений, связанных с незаконным оборотом наркотических веществ на территории нашего района за 2019 год, изучена динамика данного вида преступлений.</w:t>
      </w:r>
    </w:p>
    <w:p w:rsidR="008C331D" w:rsidRDefault="008C331D" w:rsidP="00577138">
      <w:pPr>
        <w:ind w:firstLine="708"/>
        <w:jc w:val="both"/>
      </w:pPr>
      <w:r>
        <w:t>Установлено, что количество поступивших в Ельский РОВД заявлений и сообщений о незаконном обороте наркотических веществ в 2019 году выросло.</w:t>
      </w:r>
    </w:p>
    <w:p w:rsidR="008C331D" w:rsidRDefault="008C331D" w:rsidP="005C7671">
      <w:pPr>
        <w:pStyle w:val="article"/>
        <w:ind w:left="0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 этом в текущем</w:t>
      </w:r>
      <w:r w:rsidRPr="005C7671">
        <w:rPr>
          <w:b w:val="0"/>
          <w:sz w:val="28"/>
          <w:szCs w:val="28"/>
        </w:rPr>
        <w:t xml:space="preserve"> году</w:t>
      </w:r>
      <w:r>
        <w:rPr>
          <w:b w:val="0"/>
          <w:sz w:val="28"/>
          <w:szCs w:val="28"/>
        </w:rPr>
        <w:t xml:space="preserve"> правоохранительными органами возбуждено 4</w:t>
      </w:r>
      <w:r w:rsidRPr="005C7671">
        <w:rPr>
          <w:b w:val="0"/>
          <w:sz w:val="28"/>
          <w:szCs w:val="28"/>
        </w:rPr>
        <w:t xml:space="preserve"> уголовных дела о преступлениях, связанных с незаконным оборотом наркотических средств, психотропных веществ, их прекурсоров и аналогов</w:t>
      </w:r>
      <w:r>
        <w:rPr>
          <w:b w:val="0"/>
          <w:sz w:val="28"/>
          <w:szCs w:val="28"/>
        </w:rPr>
        <w:t xml:space="preserve"> (в 2018-м году – 1 уголовное дело).</w:t>
      </w:r>
    </w:p>
    <w:p w:rsidR="008C331D" w:rsidRDefault="008C331D" w:rsidP="006D5002">
      <w:pPr>
        <w:pStyle w:val="point"/>
        <w:rPr>
          <w:sz w:val="28"/>
          <w:szCs w:val="28"/>
        </w:rPr>
      </w:pPr>
      <w:r w:rsidRPr="005C7671">
        <w:rPr>
          <w:sz w:val="28"/>
          <w:szCs w:val="28"/>
        </w:rPr>
        <w:t>Из данного ко</w:t>
      </w:r>
      <w:r>
        <w:rPr>
          <w:sz w:val="28"/>
          <w:szCs w:val="28"/>
        </w:rPr>
        <w:t>личества 3</w:t>
      </w:r>
      <w:r w:rsidRPr="005C7671">
        <w:rPr>
          <w:sz w:val="28"/>
          <w:szCs w:val="28"/>
        </w:rPr>
        <w:t xml:space="preserve"> уголовных дел</w:t>
      </w:r>
      <w:r>
        <w:rPr>
          <w:sz w:val="28"/>
          <w:szCs w:val="28"/>
        </w:rPr>
        <w:t>а</w:t>
      </w:r>
      <w:r w:rsidRPr="005C7671">
        <w:rPr>
          <w:sz w:val="28"/>
          <w:szCs w:val="28"/>
        </w:rPr>
        <w:t xml:space="preserve"> возбуждены</w:t>
      </w:r>
      <w:r>
        <w:rPr>
          <w:sz w:val="28"/>
          <w:szCs w:val="28"/>
        </w:rPr>
        <w:t xml:space="preserve"> Ельским районным отделом Следственного комитета</w:t>
      </w:r>
      <w:r w:rsidRPr="005C7671">
        <w:rPr>
          <w:sz w:val="28"/>
          <w:szCs w:val="28"/>
        </w:rPr>
        <w:t xml:space="preserve"> по фактам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5C7671">
        <w:rPr>
          <w:sz w:val="28"/>
          <w:szCs w:val="28"/>
        </w:rPr>
        <w:t>езаконного без цели сбыта изготовления, переработки, приобретения, хранения, перевозки или пересылки наркотических средств, психотропных веществ ли</w:t>
      </w:r>
      <w:r>
        <w:rPr>
          <w:sz w:val="28"/>
          <w:szCs w:val="28"/>
        </w:rPr>
        <w:t>бо их прекурсоров или аналогов (ч. 1 ст. 328 УК Республики Беларусь) и 1 уголовное дело возбуждено отделом таможенных расследований Гомельской таможни по ч. 1 ст. 328-1 УК Республики Беларусь (незаконное перемещение через таможенную границу Евразийского экономического союза наркотических средств).</w:t>
      </w:r>
    </w:p>
    <w:p w:rsidR="008C331D" w:rsidRDefault="008C331D" w:rsidP="006D5002">
      <w:pPr>
        <w:pStyle w:val="point"/>
        <w:rPr>
          <w:sz w:val="28"/>
          <w:szCs w:val="28"/>
        </w:rPr>
      </w:pPr>
    </w:p>
    <w:p w:rsidR="008C331D" w:rsidRDefault="008C331D" w:rsidP="00A46DAD">
      <w:pPr>
        <w:pStyle w:val="point"/>
        <w:rPr>
          <w:sz w:val="28"/>
          <w:szCs w:val="28"/>
        </w:rPr>
      </w:pPr>
      <w:r>
        <w:rPr>
          <w:sz w:val="28"/>
          <w:szCs w:val="28"/>
        </w:rPr>
        <w:t>Следует отметить, что на протяжении ряда лет на территории Ельского района не регистрировались преступления, связанные со сбытом наркотических веществ, которые согласно действующему УК относятся к категории тяжких</w:t>
      </w:r>
      <w:bookmarkStart w:id="0" w:name="_GoBack"/>
      <w:bookmarkEnd w:id="0"/>
      <w:r>
        <w:rPr>
          <w:sz w:val="28"/>
          <w:szCs w:val="28"/>
        </w:rPr>
        <w:t xml:space="preserve"> (ч. 2 ст. 328 УК) и особо тяжких преступлений (ч. 3-5 ст. 328 УК).</w:t>
      </w:r>
    </w:p>
    <w:p w:rsidR="008C331D" w:rsidRDefault="008C331D" w:rsidP="00D5482D">
      <w:pPr>
        <w:pStyle w:val="point"/>
        <w:rPr>
          <w:sz w:val="28"/>
          <w:szCs w:val="28"/>
        </w:rPr>
      </w:pPr>
      <w:r>
        <w:rPr>
          <w:sz w:val="28"/>
          <w:szCs w:val="28"/>
        </w:rPr>
        <w:t>Судом Ельского района в 2019 году за действия, связанные с оборотом наркотических веществ осуждено 1 лицо (в 2018-м – 3 лица).</w:t>
      </w:r>
    </w:p>
    <w:p w:rsidR="008C331D" w:rsidRDefault="008C331D" w:rsidP="00D5482D">
      <w:pPr>
        <w:pStyle w:val="point"/>
        <w:rPr>
          <w:sz w:val="28"/>
          <w:szCs w:val="28"/>
        </w:rPr>
      </w:pPr>
      <w:r>
        <w:rPr>
          <w:sz w:val="28"/>
          <w:szCs w:val="28"/>
        </w:rPr>
        <w:t>Так, приговором суда Ельского района от 18.09.2019 Маличук Е.Р., 27.07.1989 года рождения, была признана виновной в незаконном приобретении, хранении, перевозке наркотических веществ, а также в незаконном перемещении через таможенную границу</w:t>
      </w:r>
      <w:r w:rsidRPr="00D5482D">
        <w:rPr>
          <w:sz w:val="28"/>
          <w:szCs w:val="28"/>
        </w:rPr>
        <w:t xml:space="preserve"> </w:t>
      </w:r>
      <w:r>
        <w:rPr>
          <w:sz w:val="28"/>
          <w:szCs w:val="28"/>
        </w:rPr>
        <w:t>Евразийского экономического союза и государственную границу Республики Беларусь наркотических средств и психотропных веществ.</w:t>
      </w:r>
    </w:p>
    <w:p w:rsidR="008C331D" w:rsidRDefault="008C331D" w:rsidP="00D5482D">
      <w:pPr>
        <w:jc w:val="both"/>
      </w:pPr>
      <w:r>
        <w:tab/>
        <w:t xml:space="preserve">За совершение преступлений, предусмотренных ч. 1 ст. 328 и ч. 2 ст. 328-1 УК Республики Беларусь, суд определил </w:t>
      </w:r>
      <w:r>
        <w:rPr>
          <w:szCs w:val="28"/>
        </w:rPr>
        <w:t>Маличук Е.Р.</w:t>
      </w:r>
      <w:r>
        <w:t xml:space="preserve"> наказание в виде 5-ти лет лишения свободы с отбыванием в исправительной колонии в условиях общего режима.</w:t>
      </w:r>
    </w:p>
    <w:p w:rsidR="008C331D" w:rsidRPr="0093460D" w:rsidRDefault="008C331D" w:rsidP="00D5482D">
      <w:pPr>
        <w:pStyle w:val="point"/>
        <w:rPr>
          <w:sz w:val="30"/>
          <w:szCs w:val="30"/>
        </w:rPr>
      </w:pPr>
      <w:r w:rsidRPr="0093460D">
        <w:rPr>
          <w:sz w:val="30"/>
          <w:szCs w:val="30"/>
        </w:rPr>
        <w:t>Определением судебной коллегии по уголовным делам Гомельско</w:t>
      </w:r>
      <w:r>
        <w:rPr>
          <w:sz w:val="30"/>
          <w:szCs w:val="30"/>
        </w:rPr>
        <w:t>го областного суда</w:t>
      </w:r>
      <w:r w:rsidRPr="0093460D">
        <w:rPr>
          <w:sz w:val="30"/>
          <w:szCs w:val="30"/>
        </w:rPr>
        <w:t xml:space="preserve"> вышеуказанн</w:t>
      </w:r>
      <w:r>
        <w:rPr>
          <w:sz w:val="30"/>
          <w:szCs w:val="30"/>
        </w:rPr>
        <w:t>ый приговор суда Ельского</w:t>
      </w:r>
      <w:r w:rsidRPr="0093460D">
        <w:rPr>
          <w:sz w:val="30"/>
          <w:szCs w:val="30"/>
        </w:rPr>
        <w:t xml:space="preserve"> района оставлен без изменений и вступил в законную силу</w:t>
      </w:r>
    </w:p>
    <w:p w:rsidR="008C331D" w:rsidRPr="0093460D" w:rsidRDefault="008C331D" w:rsidP="00A46DAD">
      <w:pPr>
        <w:pStyle w:val="point"/>
        <w:rPr>
          <w:sz w:val="30"/>
          <w:szCs w:val="30"/>
        </w:rPr>
      </w:pPr>
    </w:p>
    <w:p w:rsidR="008C331D" w:rsidRDefault="008C331D" w:rsidP="00A46DAD">
      <w:pPr>
        <w:pStyle w:val="point"/>
        <w:rPr>
          <w:sz w:val="28"/>
          <w:szCs w:val="28"/>
        </w:rPr>
      </w:pPr>
    </w:p>
    <w:p w:rsidR="008C331D" w:rsidRPr="0093460D" w:rsidRDefault="008C331D" w:rsidP="0093460D">
      <w:pPr>
        <w:jc w:val="both"/>
      </w:pPr>
      <w:r>
        <w:rPr>
          <w:szCs w:val="28"/>
        </w:rPr>
        <w:t xml:space="preserve">Прокурор </w:t>
      </w:r>
      <w:r>
        <w:t>Ельского</w:t>
      </w:r>
      <w:r>
        <w:rPr>
          <w:szCs w:val="28"/>
        </w:rPr>
        <w:t xml:space="preserve"> района</w:t>
      </w:r>
    </w:p>
    <w:p w:rsidR="008C331D" w:rsidRDefault="008C331D" w:rsidP="000D577F">
      <w:pPr>
        <w:spacing w:line="240" w:lineRule="auto"/>
        <w:jc w:val="both"/>
        <w:rPr>
          <w:szCs w:val="28"/>
        </w:rPr>
      </w:pPr>
      <w:r>
        <w:rPr>
          <w:szCs w:val="28"/>
        </w:rPr>
        <w:t>советник юстиции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Орлов Р.Л.</w:t>
      </w:r>
    </w:p>
    <w:p w:rsidR="008C331D" w:rsidRDefault="008C331D" w:rsidP="008C4862">
      <w:pPr>
        <w:ind w:firstLine="708"/>
        <w:jc w:val="both"/>
        <w:rPr>
          <w:szCs w:val="28"/>
        </w:rPr>
      </w:pPr>
    </w:p>
    <w:p w:rsidR="008C331D" w:rsidRPr="002D44BF" w:rsidRDefault="008C331D" w:rsidP="00372020">
      <w:pPr>
        <w:rPr>
          <w:szCs w:val="28"/>
        </w:rPr>
      </w:pPr>
    </w:p>
    <w:sectPr w:rsidR="008C331D" w:rsidRPr="002D44BF" w:rsidSect="00686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5FA6"/>
    <w:rsid w:val="00066EBB"/>
    <w:rsid w:val="000850B1"/>
    <w:rsid w:val="000D577F"/>
    <w:rsid w:val="001850A2"/>
    <w:rsid w:val="00250C5F"/>
    <w:rsid w:val="00256674"/>
    <w:rsid w:val="002D2A48"/>
    <w:rsid w:val="002D44BF"/>
    <w:rsid w:val="00372020"/>
    <w:rsid w:val="003D3DB0"/>
    <w:rsid w:val="003E6F62"/>
    <w:rsid w:val="004009CD"/>
    <w:rsid w:val="0043155C"/>
    <w:rsid w:val="0048698A"/>
    <w:rsid w:val="004B2A0C"/>
    <w:rsid w:val="004C074A"/>
    <w:rsid w:val="00565305"/>
    <w:rsid w:val="00577138"/>
    <w:rsid w:val="005C7671"/>
    <w:rsid w:val="005D67FA"/>
    <w:rsid w:val="005F4B66"/>
    <w:rsid w:val="00615AE7"/>
    <w:rsid w:val="00686066"/>
    <w:rsid w:val="006D5002"/>
    <w:rsid w:val="00706F46"/>
    <w:rsid w:val="00745FA6"/>
    <w:rsid w:val="00765489"/>
    <w:rsid w:val="00771A54"/>
    <w:rsid w:val="00822806"/>
    <w:rsid w:val="00827B63"/>
    <w:rsid w:val="00866AA4"/>
    <w:rsid w:val="008A0717"/>
    <w:rsid w:val="008B27C4"/>
    <w:rsid w:val="008C331D"/>
    <w:rsid w:val="008C4862"/>
    <w:rsid w:val="0093460D"/>
    <w:rsid w:val="00A462EE"/>
    <w:rsid w:val="00A46DAD"/>
    <w:rsid w:val="00B82524"/>
    <w:rsid w:val="00B9413F"/>
    <w:rsid w:val="00C2724F"/>
    <w:rsid w:val="00D1572F"/>
    <w:rsid w:val="00D5482D"/>
    <w:rsid w:val="00DA71BA"/>
    <w:rsid w:val="00DD6A3B"/>
    <w:rsid w:val="00E67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066"/>
    <w:pPr>
      <w:spacing w:after="160" w:line="259" w:lineRule="auto"/>
    </w:pPr>
    <w:rPr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int">
    <w:name w:val="point"/>
    <w:basedOn w:val="Normal"/>
    <w:uiPriority w:val="99"/>
    <w:rsid w:val="0048698A"/>
    <w:pPr>
      <w:spacing w:after="0" w:line="24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Normal"/>
    <w:uiPriority w:val="99"/>
    <w:rsid w:val="00827B63"/>
    <w:pPr>
      <w:spacing w:after="0" w:line="24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article">
    <w:name w:val="article"/>
    <w:basedOn w:val="Normal"/>
    <w:uiPriority w:val="99"/>
    <w:rsid w:val="005C7671"/>
    <w:pPr>
      <w:spacing w:before="240" w:after="240" w:line="240" w:lineRule="auto"/>
      <w:ind w:left="1922" w:hanging="1355"/>
    </w:pPr>
    <w:rPr>
      <w:rFonts w:eastAsia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590</TotalTime>
  <Pages>2</Pages>
  <Words>372</Words>
  <Characters>2126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2018-03-01T05:10:00Z</dcterms:created>
  <dcterms:modified xsi:type="dcterms:W3CDTF">2019-12-31T08:27:00Z</dcterms:modified>
</cp:coreProperties>
</file>